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49681" w14:textId="1585A2D3" w:rsidR="00F830FB" w:rsidRPr="00F830FB" w:rsidRDefault="00F830FB" w:rsidP="00F83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30FB">
        <w:rPr>
          <w:rFonts w:ascii="Times New Roman" w:hAnsi="Times New Roman" w:cs="Times New Roman"/>
          <w:b/>
          <w:bCs/>
          <w:sz w:val="24"/>
          <w:szCs w:val="24"/>
        </w:rPr>
        <w:t>Usnesení z jednání č. 02/2026 Představenstva Vodovodu Pomoraví, svazku obcí,</w:t>
      </w:r>
    </w:p>
    <w:p w14:paraId="31C57A0F" w14:textId="0F7756C7" w:rsidR="00F830FB" w:rsidRDefault="00F830FB" w:rsidP="00F83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830FB">
        <w:rPr>
          <w:rFonts w:ascii="Times New Roman" w:hAnsi="Times New Roman" w:cs="Times New Roman"/>
          <w:b/>
          <w:bCs/>
          <w:sz w:val="24"/>
          <w:szCs w:val="24"/>
        </w:rPr>
        <w:t xml:space="preserve">konané dne 16. 06. 2026 v 8:00 hod. </w:t>
      </w:r>
      <w:r w:rsidRPr="00F830FB">
        <w:rPr>
          <w:rFonts w:ascii="Times New Roman" w:hAnsi="Times New Roman" w:cs="Times New Roman"/>
          <w:b/>
          <w:bCs/>
          <w:sz w:val="24"/>
          <w:szCs w:val="24"/>
          <w:u w:val="single"/>
        </w:rPr>
        <w:t>na Žudru v Bílovicích.</w:t>
      </w:r>
    </w:p>
    <w:p w14:paraId="50AE3499" w14:textId="77777777" w:rsidR="00424151" w:rsidRPr="00F830FB" w:rsidRDefault="00424151" w:rsidP="00F830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</w:p>
    <w:p w14:paraId="1C5D3434" w14:textId="77777777" w:rsidR="00F830FB" w:rsidRPr="00F830FB" w:rsidRDefault="00F830FB" w:rsidP="00F830FB">
      <w:pPr>
        <w:pStyle w:val="Nadpis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F830FB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Zahájení a program </w:t>
      </w:r>
    </w:p>
    <w:p w14:paraId="0B1B7D24" w14:textId="77777777" w:rsid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EA86464" w14:textId="635D3DDF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5D201E54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Představenstvo Vodovodu Pomoraví, svazku obcí schvaluje program zasedání Představenstva VP, s. o.  č.02/2026.</w:t>
      </w:r>
    </w:p>
    <w:p w14:paraId="343859BA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</w:t>
      </w:r>
      <w:r w:rsidRPr="00F830FB">
        <w:rPr>
          <w:rFonts w:ascii="Times New Roman" w:hAnsi="Times New Roman" w:cs="Times New Roman"/>
          <w:kern w:val="0"/>
          <w14:ligatures w14:val="none"/>
        </w:rPr>
        <w:t>:</w:t>
      </w:r>
    </w:p>
    <w:p w14:paraId="70D70CE8" w14:textId="77777777" w:rsid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  0</w:t>
      </w:r>
    </w:p>
    <w:p w14:paraId="5BB04746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:sz w:val="30"/>
          <w:szCs w:val="30"/>
          <w14:ligatures w14:val="none"/>
        </w:rPr>
      </w:pPr>
    </w:p>
    <w:p w14:paraId="05172668" w14:textId="77777777" w:rsidR="00F830FB" w:rsidRPr="00F830FB" w:rsidRDefault="00F830FB" w:rsidP="00F830FB">
      <w:pPr>
        <w:pStyle w:val="Nadpis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F830FB">
        <w:rPr>
          <w:rFonts w:ascii="Times New Roman" w:hAnsi="Times New Roman" w:cs="Times New Roman"/>
          <w:b/>
          <w:bCs/>
          <w:color w:val="auto"/>
          <w:sz w:val="30"/>
          <w:szCs w:val="30"/>
        </w:rPr>
        <w:t>Kontrola Usnesení ze zasedání č. 01/2026 představenstva konané dne 2. 4. 2026</w:t>
      </w:r>
    </w:p>
    <w:p w14:paraId="797046E8" w14:textId="77777777" w:rsid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64291CA6" w14:textId="36E48FE0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183D0757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color w:val="EE0000"/>
        </w:rPr>
      </w:pPr>
      <w:r w:rsidRPr="00F830FB">
        <w:rPr>
          <w:rFonts w:ascii="Times New Roman" w:hAnsi="Times New Roman" w:cs="Times New Roman"/>
        </w:rPr>
        <w:t>Představenstvo Vodovodu Pomoraví, svazku obcí bere na vědomí kontrolu usnesení z minulé schůze Představenstva č. 01/2026 konaného 2. 4. 2026.</w:t>
      </w:r>
    </w:p>
    <w:p w14:paraId="784F51D2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Hlasování:</w:t>
      </w:r>
    </w:p>
    <w:p w14:paraId="1602CE7E" w14:textId="77777777" w:rsid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>Zdržel se:   0</w:t>
      </w:r>
    </w:p>
    <w:p w14:paraId="0767DF0C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04B86C27" w14:textId="77777777" w:rsidR="00F830FB" w:rsidRPr="00F830FB" w:rsidRDefault="00F830FB" w:rsidP="00F830FB">
      <w:pPr>
        <w:pStyle w:val="Odstavecseseznamem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  <w:t>Dohoda o prodloužení vodovodního řadu v obci a následném převodu vlastnického práva – Lešany.</w:t>
      </w:r>
    </w:p>
    <w:p w14:paraId="3219C65F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21DBF8D0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Představenstvo Vodovodu Pomoraví, svazku obcí schvaluje Dohodu o prodloužení vodovodního řadu a následném převodu vlastnického práva na Vodovod Pomoraví, svazek obcí, mezi Vodovodem Pomoraví, s. o., IČ: 47921129, obcí Lešany IČO:00288420 a paní Jiřinou Uhírkovou, Lešany č. p. 2. , a pověřuje předsedu představenstva podpisem této dohody.</w:t>
      </w:r>
    </w:p>
    <w:p w14:paraId="0EE51649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Hlasování:</w:t>
      </w:r>
    </w:p>
    <w:p w14:paraId="0594B661" w14:textId="77777777" w:rsidR="00F830FB" w:rsidRDefault="00F830FB" w:rsidP="00F830F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0</w:t>
      </w:r>
    </w:p>
    <w:p w14:paraId="663A20BB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</w:p>
    <w:p w14:paraId="0986D909" w14:textId="77777777" w:rsidR="00F830FB" w:rsidRPr="00F830FB" w:rsidRDefault="00F830FB" w:rsidP="00F830FB">
      <w:pPr>
        <w:pStyle w:val="Odstavecseseznamem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  <w:t>Dohoda o prodloužení vodovodního řadu v obci a následném převodu vlastnického práva – Olomouc.</w:t>
      </w:r>
    </w:p>
    <w:p w14:paraId="3B98775C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</w:p>
    <w:p w14:paraId="35256222" w14:textId="4330A0E0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76328359" w14:textId="77777777" w:rsidR="00F830FB" w:rsidRPr="00F830FB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Představenstvo Vodovodu Pomoraví, svazku obcí schvaluje Dohodu o prodloužení vodovodního řadu a následném převodu vlastnického práva, mezi Vodovodem Pomoraví, s. o., IČ: 47921129, městem Olomouc IČO: 00299308, Horní náměstí č. p. 583, 779 11 Olomouc,</w:t>
      </w:r>
      <w:r w:rsidRPr="00F830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zast</w:t>
      </w:r>
      <w:r w:rsidRPr="00F830FB">
        <w:rPr>
          <w:rFonts w:ascii="Times New Roman" w:hAnsi="Times New Roman" w:cs="Times New Roman"/>
          <w:kern w:val="0"/>
          <w14:ligatures w14:val="none"/>
        </w:rPr>
        <w:t>oupené náměstkem primátorky Mgr. Ing. Bc. Tomášem Sýkorou, a Rezidencí Florianův dvůr, s.r.o. IČO:22028986, zastoupenou jednatelem Mgr. Markem Sovou, a pověřuje předsedu představenstva podpisem této dohody.</w:t>
      </w:r>
    </w:p>
    <w:p w14:paraId="0AE5D4BD" w14:textId="77777777" w:rsidR="00F830FB" w:rsidRPr="00F830FB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Hlasování:</w:t>
      </w:r>
    </w:p>
    <w:p w14:paraId="2E1EFD40" w14:textId="77777777" w:rsidR="00F830FB" w:rsidRPr="00424151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kern w:val="0"/>
          <w:sz w:val="30"/>
          <w:szCs w:val="3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0</w:t>
      </w:r>
    </w:p>
    <w:p w14:paraId="75E648A1" w14:textId="77777777" w:rsidR="00F830FB" w:rsidRPr="00424151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kern w:val="0"/>
          <w:sz w:val="30"/>
          <w:szCs w:val="30"/>
          <w14:ligatures w14:val="none"/>
        </w:rPr>
      </w:pPr>
    </w:p>
    <w:p w14:paraId="1E7D342A" w14:textId="77777777" w:rsidR="00F830FB" w:rsidRPr="00F830FB" w:rsidRDefault="00F830FB" w:rsidP="00F830FB">
      <w:pPr>
        <w:pStyle w:val="Odstavecseseznamem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424151"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  <w:t>Možnost odkupu pozemku kolem DTP – Du</w:t>
      </w:r>
      <w:r w:rsidRPr="00F830FB"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  <w:t>bicko.</w:t>
      </w:r>
    </w:p>
    <w:p w14:paraId="4446E37C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6E91D6AC" w14:textId="77777777" w:rsidR="00F830FB" w:rsidRPr="00F830FB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Představenstvo Vodovodu Pomoraví, svazku obcí doporučuje Valné hromadě ke schválení Kupní smlouvu o převodu vlastnictví mezi Vodovodem Pomoraví, svazkem obcí IČ: 47921129 a panem Hrdinou, bytem Zábřeh, V Hliníku 1045/2.</w:t>
      </w:r>
    </w:p>
    <w:p w14:paraId="6BE58163" w14:textId="77777777" w:rsidR="00F830FB" w:rsidRPr="00F830FB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Hlasování:</w:t>
      </w:r>
    </w:p>
    <w:p w14:paraId="5EA1AB60" w14:textId="77777777" w:rsidR="00F830FB" w:rsidRPr="00F830FB" w:rsidRDefault="00F830FB" w:rsidP="00F830FB">
      <w:p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     0</w:t>
      </w:r>
    </w:p>
    <w:p w14:paraId="3B8DD3E1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424151">
        <w:rPr>
          <w:rFonts w:ascii="Times New Roman" w:hAnsi="Times New Roman" w:cs="Times New Roman"/>
          <w:b/>
          <w:bCs/>
          <w:sz w:val="30"/>
          <w:szCs w:val="30"/>
        </w:rPr>
        <w:lastRenderedPageBreak/>
        <w:t>6. Schválení</w:t>
      </w:r>
      <w:r w:rsidRPr="00F830FB">
        <w:rPr>
          <w:rFonts w:ascii="Times New Roman" w:hAnsi="Times New Roman" w:cs="Times New Roman"/>
          <w:b/>
          <w:bCs/>
          <w:sz w:val="30"/>
          <w:szCs w:val="30"/>
        </w:rPr>
        <w:t xml:space="preserve"> Závěrečného účtu za rok 2025 a účetní závěrky k 31.12.2025 a plnění rozpočtu 2025</w:t>
      </w:r>
    </w:p>
    <w:p w14:paraId="4B062864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4648735F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Představenstvo Vodovodu Pomoraví, s. o. bere na vědomí účetní závěrku VP, s. o. k rozvahovému dni 31.12.2025, Závěrečný účet VP, s.o. a doporučuje Valné hromadě tyto dokumenty schvlálit.</w:t>
      </w:r>
    </w:p>
    <w:p w14:paraId="647EE4B1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color w:val="EE0000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  <w:color w:val="EE0000"/>
        </w:rPr>
        <w:t>:</w:t>
      </w:r>
    </w:p>
    <w:p w14:paraId="73184AB1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05F653D4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5FA924E" w14:textId="1DCD9C2B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830FB">
        <w:rPr>
          <w:rFonts w:ascii="Times New Roman" w:hAnsi="Times New Roman" w:cs="Times New Roman"/>
          <w:b/>
          <w:bCs/>
          <w:sz w:val="30"/>
          <w:szCs w:val="30"/>
        </w:rPr>
        <w:t>7. Rozpočtová opatření</w:t>
      </w:r>
    </w:p>
    <w:p w14:paraId="6BAFDB7D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54843721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Představenstvo Vodovodu Pomoraví, s. o. bere na vědomí rozpočtové opatření č. 02 /2026.</w:t>
      </w:r>
    </w:p>
    <w:p w14:paraId="6F43DC67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196B5F72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47394DFD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</w:p>
    <w:p w14:paraId="7C71B7E0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b/>
          <w:bCs/>
          <w:sz w:val="30"/>
          <w:szCs w:val="30"/>
        </w:rPr>
      </w:pPr>
      <w:r w:rsidRPr="00F830FB">
        <w:rPr>
          <w:b/>
          <w:bCs/>
          <w:sz w:val="30"/>
          <w:szCs w:val="30"/>
        </w:rPr>
        <w:t>8. Odpis historických, nedobytných pohledávek – Police</w:t>
      </w:r>
    </w:p>
    <w:p w14:paraId="31A80BD4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16DA9CCF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 xml:space="preserve">Představenstvo Vodovodu Pomoraví, s. o. bere na vědomí návrh na odpis nedobytných pohledávek a doporučuje Valné hromadě ke schválení. </w:t>
      </w:r>
    </w:p>
    <w:p w14:paraId="5BBE6E0A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3390625B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451A060A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</w:p>
    <w:p w14:paraId="12668454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F830FB">
        <w:rPr>
          <w:rFonts w:eastAsiaTheme="minorHAnsi"/>
          <w:b/>
          <w:bCs/>
          <w:sz w:val="30"/>
          <w:szCs w:val="30"/>
          <w:lang w:eastAsia="en-US"/>
        </w:rPr>
        <w:t>9. Smlouva o zřízení věcného břemene mezi VP, s. o. a paní Vraštilovou</w:t>
      </w:r>
    </w:p>
    <w:p w14:paraId="01EF4411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5312E078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</w:rPr>
        <w:t>Představenstvo Vodovodu Pomoraví, s. o. bere na vědomí Smlouvu o zřízení věcného břemene – služebnosti mezi paní Dagmar Vraštilovou, bytem Slatinky č.p. 236 a Vodovodem Pomoraví, svazkem obcí, Lutotín 79, 798 41 Bílovice-Lutotín, IČ: 47921129 a doporučuje Valné hromadě ke schválení.</w:t>
      </w:r>
    </w:p>
    <w:p w14:paraId="163A4074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53C758FD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21ADBA41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30"/>
          <w:szCs w:val="30"/>
          <w:lang w:eastAsia="en-US"/>
        </w:rPr>
      </w:pPr>
    </w:p>
    <w:p w14:paraId="20CF0903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F830FB">
        <w:rPr>
          <w:rFonts w:eastAsiaTheme="minorHAnsi"/>
          <w:b/>
          <w:bCs/>
          <w:sz w:val="30"/>
          <w:szCs w:val="30"/>
          <w:lang w:eastAsia="en-US"/>
        </w:rPr>
        <w:t>10. Smlouva o zřízení věcného břemene mezi VP, s. o. a manželi Vraštilovými</w:t>
      </w:r>
    </w:p>
    <w:p w14:paraId="3689A24C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59240311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</w:rPr>
        <w:t>Představenstvo Vodovodu Pomoraví, s. o. bere na vědomí Smlouvu o zřízení věcného břemene – služebnosti mezi manželi Dagmar a Jaromírem Vraštilovými, bytem Slatinky č. p. 236 a Vodovodem Pomoraví, svazkem obcí, Lutotín 79, 798 41 Bílovice-Lutotín, IČ: 47921129 a doporučuje Valné hromadě ke schválení.</w:t>
      </w:r>
    </w:p>
    <w:p w14:paraId="55968BA0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0B775AE9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7CE751B1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30"/>
          <w:szCs w:val="30"/>
          <w:lang w:eastAsia="en-US"/>
        </w:rPr>
      </w:pPr>
    </w:p>
    <w:p w14:paraId="5135E438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F830FB">
        <w:rPr>
          <w:rFonts w:eastAsiaTheme="minorHAnsi"/>
          <w:b/>
          <w:bCs/>
          <w:sz w:val="30"/>
          <w:szCs w:val="30"/>
          <w:lang w:eastAsia="en-US"/>
        </w:rPr>
        <w:t>11. Smlouva o zřízení věcného břemene mezi VP, s. o. a paní Mračkovou</w:t>
      </w:r>
    </w:p>
    <w:p w14:paraId="3EC8DE61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3B07F333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</w:rPr>
        <w:t>Představenstvo Vodovodu Pomoraví, s. o. bere na vědomí Smlouvu o zřízení věcného břemene – služebnosti mezi paní Janou Mračkovou, bytem Slatinky č. p. 16 a Vodovodem Pomoraví, svazkem obcí, Lutotín 79, 798 41 Bílovice-Lutotín, IČ: 47921129 a doporučuje Valné hromadě ke schválení.</w:t>
      </w:r>
    </w:p>
    <w:p w14:paraId="3B09BBB4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72A980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6CDD8DC8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08E7F35E" w14:textId="77777777" w:rsidR="00424151" w:rsidRDefault="00424151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</w:pPr>
    </w:p>
    <w:p w14:paraId="74BF5860" w14:textId="77777777" w:rsidR="00424151" w:rsidRDefault="00424151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</w:pPr>
    </w:p>
    <w:p w14:paraId="156ABBEB" w14:textId="45700011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</w:pPr>
      <w:r w:rsidRPr="00F830FB"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  <w:lastRenderedPageBreak/>
        <w:t>12. Stanovy, znění č. 13</w:t>
      </w:r>
    </w:p>
    <w:p w14:paraId="3AB7DDF8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3ACB4464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22"/>
          <w:szCs w:val="22"/>
          <w:lang w:eastAsia="en-US"/>
        </w:rPr>
      </w:pPr>
      <w:r w:rsidRPr="00F830FB">
        <w:rPr>
          <w:rFonts w:eastAsiaTheme="minorHAnsi"/>
          <w:sz w:val="22"/>
          <w:szCs w:val="22"/>
          <w:lang w:eastAsia="en-US"/>
        </w:rPr>
        <w:t>Představenstvo Vodovodu Pomoraví, s. o. doporučuje Valné hromadě 13. znění Stanov ke schválení.</w:t>
      </w:r>
    </w:p>
    <w:p w14:paraId="230B8D3E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0D363FFE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7541BD26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6025EC0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</w:pPr>
      <w:r w:rsidRPr="00F830FB">
        <w:rPr>
          <w:rFonts w:eastAsiaTheme="minorHAnsi"/>
          <w:b/>
          <w:bCs/>
          <w:kern w:val="2"/>
          <w:sz w:val="30"/>
          <w:szCs w:val="30"/>
          <w:lang w:eastAsia="en-US"/>
          <w14:ligatures w14:val="standardContextual"/>
        </w:rPr>
        <w:t>13. Zprávy o provozování za rok 2025</w:t>
      </w:r>
    </w:p>
    <w:p w14:paraId="53F9E702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352009ED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22"/>
          <w:szCs w:val="22"/>
          <w:lang w:eastAsia="en-US"/>
        </w:rPr>
      </w:pPr>
      <w:r w:rsidRPr="00F830FB">
        <w:rPr>
          <w:rFonts w:eastAsiaTheme="minorHAnsi"/>
          <w:sz w:val="22"/>
          <w:szCs w:val="22"/>
          <w:lang w:eastAsia="en-US"/>
        </w:rPr>
        <w:t>Představenstvo Vodovodu Pomoraví, s. o. bere na vědomí Zprávy o provozování za rok 2025 na olomoucké, prostějovské a šumperské části.</w:t>
      </w:r>
    </w:p>
    <w:p w14:paraId="2929868A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391B33E0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 0</w:t>
      </w:r>
    </w:p>
    <w:p w14:paraId="63A1E6C0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30"/>
          <w:szCs w:val="30"/>
          <w:lang w:eastAsia="en-US"/>
        </w:rPr>
      </w:pPr>
    </w:p>
    <w:p w14:paraId="551E2D70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F830FB">
        <w:rPr>
          <w:rFonts w:eastAsiaTheme="minorHAnsi"/>
          <w:b/>
          <w:bCs/>
          <w:sz w:val="30"/>
          <w:szCs w:val="30"/>
          <w:lang w:eastAsia="en-US"/>
        </w:rPr>
        <w:t>14. Spor s městem Kostelec na Hané</w:t>
      </w:r>
    </w:p>
    <w:p w14:paraId="01C20BCA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0C4AFFA8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22"/>
          <w:szCs w:val="22"/>
          <w:lang w:eastAsia="en-US"/>
        </w:rPr>
      </w:pPr>
      <w:r w:rsidRPr="00F830FB">
        <w:rPr>
          <w:rFonts w:eastAsiaTheme="minorHAnsi"/>
          <w:sz w:val="22"/>
          <w:szCs w:val="22"/>
          <w:lang w:eastAsia="en-US"/>
        </w:rPr>
        <w:t>Představenstvo Vodovodu Pomoraví, s. o. bere na vědomí informace o sporu s městem Kostelec na Hané.</w:t>
      </w:r>
    </w:p>
    <w:p w14:paraId="5B6DB03B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1A0EA44F" w14:textId="77777777" w:rsid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</w:rPr>
        <w:t>Pro:</w:t>
      </w:r>
      <w:r w:rsidRPr="00F830FB">
        <w:rPr>
          <w:rFonts w:ascii="Times New Roman" w:hAnsi="Times New Roman" w:cs="Times New Roman"/>
        </w:rPr>
        <w:tab/>
        <w:t>14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Proti:</w:t>
      </w:r>
      <w:r w:rsidRPr="00F830FB">
        <w:rPr>
          <w:rFonts w:ascii="Times New Roman" w:hAnsi="Times New Roman" w:cs="Times New Roman"/>
        </w:rPr>
        <w:tab/>
        <w:t>0</w:t>
      </w:r>
      <w:r w:rsidRPr="00F830FB">
        <w:rPr>
          <w:rFonts w:ascii="Times New Roman" w:hAnsi="Times New Roman" w:cs="Times New Roman"/>
        </w:rPr>
        <w:tab/>
      </w:r>
      <w:r w:rsidRPr="00F830FB">
        <w:rPr>
          <w:rFonts w:ascii="Times New Roman" w:hAnsi="Times New Roman" w:cs="Times New Roman"/>
        </w:rPr>
        <w:tab/>
        <w:t>Zdržel se: 0</w:t>
      </w:r>
    </w:p>
    <w:p w14:paraId="698D020B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EC236D4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F830FB">
        <w:rPr>
          <w:rFonts w:eastAsiaTheme="minorHAnsi"/>
          <w:b/>
          <w:bCs/>
          <w:sz w:val="30"/>
          <w:szCs w:val="30"/>
          <w:lang w:eastAsia="en-US"/>
        </w:rPr>
        <w:t>15. Zpráva z KRK</w:t>
      </w:r>
    </w:p>
    <w:p w14:paraId="3BBE2B79" w14:textId="77777777" w:rsidR="00F830FB" w:rsidRPr="00F830FB" w:rsidRDefault="00F830FB" w:rsidP="00F830F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830FB">
        <w:rPr>
          <w:rFonts w:ascii="Times New Roman" w:hAnsi="Times New Roman" w:cs="Times New Roman"/>
          <w:b/>
          <w:bCs/>
        </w:rPr>
        <w:t>Usnesení:</w:t>
      </w:r>
    </w:p>
    <w:p w14:paraId="09968D3D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22"/>
          <w:szCs w:val="22"/>
          <w:lang w:eastAsia="en-US"/>
        </w:rPr>
      </w:pPr>
      <w:r w:rsidRPr="00F830FB">
        <w:rPr>
          <w:rFonts w:eastAsiaTheme="minorHAnsi"/>
          <w:sz w:val="22"/>
          <w:szCs w:val="22"/>
          <w:lang w:eastAsia="en-US"/>
        </w:rPr>
        <w:t>Představenstvo Vodovodu Pomoraví, s. o. bere na vědomí zprávu z KRK. A ukládá kanceláři požádat firmy INSTA a N-systémy o důvod zvyšujících se ztrát vody.</w:t>
      </w:r>
    </w:p>
    <w:p w14:paraId="6FB50D30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Hlasování</w:t>
      </w:r>
      <w:r w:rsidRPr="00F830FB">
        <w:rPr>
          <w:rFonts w:ascii="Times New Roman" w:hAnsi="Times New Roman" w:cs="Times New Roman"/>
        </w:rPr>
        <w:t>:</w:t>
      </w:r>
    </w:p>
    <w:p w14:paraId="0FC7D4D7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sz w:val="22"/>
          <w:szCs w:val="22"/>
          <w:lang w:eastAsia="en-US"/>
        </w:rPr>
      </w:pPr>
      <w:r w:rsidRPr="00F830FB">
        <w:t>Pro:</w:t>
      </w:r>
      <w:r w:rsidRPr="00F830FB">
        <w:tab/>
        <w:t>14</w:t>
      </w:r>
      <w:r w:rsidRPr="00F830FB">
        <w:tab/>
      </w:r>
      <w:r w:rsidRPr="00F830FB">
        <w:tab/>
      </w:r>
      <w:r w:rsidRPr="00F830FB">
        <w:tab/>
        <w:t>Proti:</w:t>
      </w:r>
      <w:r w:rsidRPr="00F830FB">
        <w:tab/>
        <w:t>0</w:t>
      </w:r>
      <w:r w:rsidRPr="00F830FB">
        <w:tab/>
      </w:r>
      <w:r w:rsidRPr="00F830FB">
        <w:tab/>
        <w:t>Zdržel se 0</w:t>
      </w:r>
    </w:p>
    <w:p w14:paraId="003CECE3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0"/>
          <w:szCs w:val="30"/>
          <w14:ligatures w14:val="none"/>
        </w:rPr>
      </w:pPr>
    </w:p>
    <w:p w14:paraId="3C587D75" w14:textId="77777777" w:rsidR="00F830FB" w:rsidRPr="00F830FB" w:rsidRDefault="00F830FB" w:rsidP="00F830FB">
      <w:pPr>
        <w:pStyle w:val="Odstavecseseznamem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b/>
          <w:bCs/>
          <w:sz w:val="30"/>
          <w:szCs w:val="30"/>
        </w:rPr>
      </w:pPr>
      <w:r w:rsidRPr="00F830FB">
        <w:rPr>
          <w:rFonts w:ascii="Times New Roman" w:hAnsi="Times New Roman" w:cs="Times New Roman"/>
          <w:b/>
          <w:bCs/>
          <w:sz w:val="30"/>
          <w:szCs w:val="30"/>
        </w:rPr>
        <w:t>Příprava koncesního řízení pro roky 2027 – 2032</w:t>
      </w:r>
    </w:p>
    <w:p w14:paraId="29D1C5CD" w14:textId="77777777" w:rsidR="00F830FB" w:rsidRPr="00F830FB" w:rsidRDefault="00F830FB" w:rsidP="00F830FB">
      <w:pPr>
        <w:spacing w:after="0" w:line="240" w:lineRule="auto"/>
        <w:ind w:left="-76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Usnesení:</w:t>
      </w:r>
    </w:p>
    <w:p w14:paraId="6F9E1898" w14:textId="6DD688C7" w:rsidR="00F830FB" w:rsidRPr="00F830FB" w:rsidRDefault="00F830FB" w:rsidP="00F830FB">
      <w:pPr>
        <w:spacing w:after="0" w:line="240" w:lineRule="auto"/>
        <w:ind w:left="-76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 xml:space="preserve">Představenstvo Vodovodu Pomoraví, svazku obcí navrhuje členy výběrové komise ke koncesnímu řízení na výběr nového provozovatele ve složení: Ing. Michal Obrusník, Ing. Milan Kiebel, Martin Hyndrich, Ing. </w:t>
      </w:r>
      <w:r w:rsidR="0036238E">
        <w:rPr>
          <w:rFonts w:ascii="Times New Roman" w:hAnsi="Times New Roman" w:cs="Times New Roman"/>
          <w:kern w:val="0"/>
          <w14:ligatures w14:val="none"/>
        </w:rPr>
        <w:t>Michal</w:t>
      </w:r>
      <w:r w:rsidRPr="00F830FB">
        <w:rPr>
          <w:rFonts w:ascii="Times New Roman" w:hAnsi="Times New Roman" w:cs="Times New Roman"/>
          <w:kern w:val="0"/>
          <w14:ligatures w14:val="none"/>
        </w:rPr>
        <w:t xml:space="preserve"> Tichý, Ing. Michal Horák a náhradníci: Mgr. Jindřich Protivánek, </w:t>
      </w:r>
    </w:p>
    <w:p w14:paraId="1F22783B" w14:textId="77777777" w:rsidR="00F830FB" w:rsidRPr="00F830FB" w:rsidRDefault="00F830FB" w:rsidP="00F830FB">
      <w:pPr>
        <w:spacing w:after="0" w:line="240" w:lineRule="auto"/>
        <w:ind w:left="-76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 xml:space="preserve">Ing. Jaroslav Loutocký, Ing. Miroslav Hochvald, Mgr. Bc. Kamila Navrátilová, Bc. Eva Knajblová </w:t>
      </w:r>
    </w:p>
    <w:p w14:paraId="086B3066" w14:textId="77777777" w:rsidR="00F830FB" w:rsidRPr="00F830FB" w:rsidRDefault="00F830FB" w:rsidP="00F830FB">
      <w:pPr>
        <w:spacing w:after="0" w:line="240" w:lineRule="auto"/>
        <w:ind w:left="-76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a doporučuje je Valné hromadě ke schválení.</w:t>
      </w:r>
    </w:p>
    <w:p w14:paraId="132C7F0A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Hlasování:</w:t>
      </w:r>
    </w:p>
    <w:p w14:paraId="2D126F23" w14:textId="77777777" w:rsidR="00F830FB" w:rsidRDefault="00F830FB" w:rsidP="00F830F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0</w:t>
      </w:r>
    </w:p>
    <w:p w14:paraId="1B5752F4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kern w:val="0"/>
          <w:sz w:val="30"/>
          <w:szCs w:val="30"/>
          <w14:ligatures w14:val="none"/>
        </w:rPr>
      </w:pPr>
    </w:p>
    <w:p w14:paraId="373E56A6" w14:textId="5FF515B9" w:rsidR="00F830FB" w:rsidRPr="00F830FB" w:rsidRDefault="00F830FB" w:rsidP="00424151">
      <w:pPr>
        <w:pStyle w:val="Nadpis1"/>
        <w:numPr>
          <w:ilvl w:val="0"/>
          <w:numId w:val="2"/>
        </w:numPr>
        <w:tabs>
          <w:tab w:val="num" w:pos="360"/>
        </w:tabs>
        <w:spacing w:before="0" w:after="0" w:line="240" w:lineRule="auto"/>
        <w:ind w:left="567"/>
        <w:rPr>
          <w:rFonts w:ascii="Times New Roman" w:eastAsiaTheme="minorHAnsi" w:hAnsi="Times New Roman" w:cs="Times New Roman"/>
          <w:b/>
          <w:bCs/>
          <w:color w:val="auto"/>
          <w:sz w:val="30"/>
          <w:szCs w:val="30"/>
        </w:rPr>
      </w:pPr>
      <w:r w:rsidRPr="00F830FB">
        <w:rPr>
          <w:rFonts w:ascii="Times New Roman" w:eastAsiaTheme="minorHAnsi" w:hAnsi="Times New Roman" w:cs="Times New Roman"/>
          <w:b/>
          <w:bCs/>
          <w:color w:val="auto"/>
          <w:sz w:val="30"/>
          <w:szCs w:val="30"/>
        </w:rPr>
        <w:t>Různé</w:t>
      </w:r>
    </w:p>
    <w:p w14:paraId="6D8EFC56" w14:textId="77534D03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</w:rPr>
      </w:pPr>
      <w:r w:rsidRPr="00F830FB">
        <w:rPr>
          <w:rFonts w:ascii="Times New Roman" w:hAnsi="Times New Roman" w:cs="Times New Roman"/>
          <w:b/>
          <w:bCs/>
        </w:rPr>
        <w:t>e) Oplocení VDJ Dubicko</w:t>
      </w:r>
    </w:p>
    <w:p w14:paraId="21736DE0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F830FB">
        <w:rPr>
          <w:rFonts w:eastAsiaTheme="minorHAnsi"/>
          <w:b/>
          <w:bCs/>
          <w:lang w:eastAsia="en-US"/>
        </w:rPr>
        <w:t>Usnesení</w:t>
      </w:r>
      <w:r w:rsidRPr="00F830FB">
        <w:rPr>
          <w:rFonts w:eastAsiaTheme="minorHAnsi"/>
          <w:lang w:eastAsia="en-US"/>
        </w:rPr>
        <w:t xml:space="preserve">: </w:t>
      </w:r>
    </w:p>
    <w:p w14:paraId="644ADCF3" w14:textId="77777777" w:rsidR="00F830FB" w:rsidRPr="00F830FB" w:rsidRDefault="00F830FB" w:rsidP="00F830FB">
      <w:pPr>
        <w:pStyle w:val="Normlnweb"/>
        <w:spacing w:before="0" w:beforeAutospacing="0" w:after="0" w:afterAutospacing="0"/>
        <w:jc w:val="both"/>
        <w:rPr>
          <w:rFonts w:eastAsiaTheme="minorHAnsi"/>
          <w:b/>
          <w:bCs/>
          <w:lang w:eastAsia="en-US"/>
        </w:rPr>
      </w:pPr>
      <w:r w:rsidRPr="00F830FB">
        <w:rPr>
          <w:rFonts w:eastAsiaTheme="minorHAnsi"/>
          <w:lang w:eastAsia="en-US"/>
        </w:rPr>
        <w:t>Představenstvo pověřuje realizací výběrového řízení na oplocení Vrtů Mgr. Václava Hampla a ukládá mu s vítězem podepsat smlouvu</w:t>
      </w:r>
      <w:r w:rsidRPr="00F830FB">
        <w:rPr>
          <w:rFonts w:eastAsiaTheme="minorHAnsi"/>
          <w:b/>
          <w:bCs/>
          <w:lang w:eastAsia="en-US"/>
        </w:rPr>
        <w:t>.</w:t>
      </w:r>
    </w:p>
    <w:p w14:paraId="270B476C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F830FB">
        <w:rPr>
          <w:rFonts w:ascii="Times New Roman" w:hAnsi="Times New Roman" w:cs="Times New Roman"/>
          <w:b/>
          <w:bCs/>
          <w:kern w:val="0"/>
          <w14:ligatures w14:val="none"/>
        </w:rPr>
        <w:t>Hlasování:</w:t>
      </w:r>
    </w:p>
    <w:p w14:paraId="76BFB859" w14:textId="77777777" w:rsidR="00F830FB" w:rsidRPr="00F830FB" w:rsidRDefault="00F830FB" w:rsidP="00F830F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F830FB">
        <w:rPr>
          <w:rFonts w:ascii="Times New Roman" w:hAnsi="Times New Roman" w:cs="Times New Roman"/>
          <w:kern w:val="0"/>
          <w14:ligatures w14:val="none"/>
        </w:rPr>
        <w:t>Pro: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14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Proti:</w:t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0</w:t>
      </w:r>
      <w:r w:rsidRPr="00F830FB">
        <w:rPr>
          <w:rFonts w:ascii="Times New Roman" w:hAnsi="Times New Roman" w:cs="Times New Roman"/>
          <w:kern w:val="0"/>
          <w14:ligatures w14:val="none"/>
        </w:rPr>
        <w:tab/>
      </w:r>
      <w:r w:rsidRPr="00F830FB">
        <w:rPr>
          <w:rFonts w:ascii="Times New Roman" w:hAnsi="Times New Roman" w:cs="Times New Roman"/>
          <w:kern w:val="0"/>
          <w14:ligatures w14:val="none"/>
        </w:rPr>
        <w:tab/>
        <w:t>Zdržel se:   0</w:t>
      </w:r>
    </w:p>
    <w:sectPr w:rsidR="00F830FB" w:rsidRPr="00F83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D6E57"/>
    <w:multiLevelType w:val="hybridMultilevel"/>
    <w:tmpl w:val="5C988B2A"/>
    <w:lvl w:ilvl="0" w:tplc="FBD4A696">
      <w:start w:val="16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86D34"/>
    <w:multiLevelType w:val="hybridMultilevel"/>
    <w:tmpl w:val="FD00A50C"/>
    <w:lvl w:ilvl="0" w:tplc="5F6C21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30"/>
        <w:szCs w:val="3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897204">
    <w:abstractNumId w:val="1"/>
  </w:num>
  <w:num w:numId="2" w16cid:durableId="14490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1D"/>
    <w:rsid w:val="00014122"/>
    <w:rsid w:val="00143068"/>
    <w:rsid w:val="0036238E"/>
    <w:rsid w:val="00424151"/>
    <w:rsid w:val="004C67F6"/>
    <w:rsid w:val="00631C9D"/>
    <w:rsid w:val="00A1431D"/>
    <w:rsid w:val="00F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8C593"/>
  <w15:chartTrackingRefBased/>
  <w15:docId w15:val="{0C867838-01F9-46A6-969C-D072FF26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0FB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A143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3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43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43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43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43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43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43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43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43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3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43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431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431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43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43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43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43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43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43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43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43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43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43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43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431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43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431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431D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F8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807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Ehlová</dc:creator>
  <cp:keywords/>
  <dc:description/>
  <cp:lastModifiedBy>Veronika Ehlová</cp:lastModifiedBy>
  <cp:revision>3</cp:revision>
  <cp:lastPrinted>2026-07-08T07:50:00Z</cp:lastPrinted>
  <dcterms:created xsi:type="dcterms:W3CDTF">2026-07-08T07:39:00Z</dcterms:created>
  <dcterms:modified xsi:type="dcterms:W3CDTF">2026-10-14T12:13:00Z</dcterms:modified>
</cp:coreProperties>
</file>