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5FE6" w14:textId="085B13FD" w:rsidR="00DC2C85" w:rsidRDefault="00653DCC">
      <w:pPr>
        <w:spacing w:after="0"/>
        <w:ind w:left="136"/>
        <w:jc w:val="center"/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VODOVOD  POMORAVÍ, svazek obcí,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Lutotín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Bílovice - Lutotín</w:t>
      </w:r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DIČ: CZ47921129                                                                                Datová schránka: 2k9ev87</w:t>
      </w:r>
    </w:p>
    <w:p w14:paraId="3A6FB8F2" w14:textId="77777777" w:rsidR="00DC2C85" w:rsidRDefault="00653DCC">
      <w:pPr>
        <w:spacing w:after="326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Bankovní spojení: FIO banka Prostějov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E–mail:Info@vodovodpomoravi.cz</w:t>
      </w:r>
    </w:p>
    <w:p w14:paraId="6B16FA65" w14:textId="2B7A7E53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Ceník vodného na r. 20</w:t>
      </w:r>
      <w:r w:rsidR="00233097">
        <w:rPr>
          <w:rFonts w:ascii="Times New Roman" w:eastAsia="Times New Roman" w:hAnsi="Times New Roman" w:cs="Times New Roman"/>
          <w:b/>
          <w:sz w:val="32"/>
        </w:rPr>
        <w:t>2</w:t>
      </w:r>
      <w:r w:rsidR="004A0B8C">
        <w:rPr>
          <w:rFonts w:ascii="Times New Roman" w:eastAsia="Times New Roman" w:hAnsi="Times New Roman" w:cs="Times New Roman"/>
          <w:b/>
          <w:sz w:val="32"/>
        </w:rPr>
        <w:t>5</w:t>
      </w:r>
    </w:p>
    <w:p w14:paraId="6B90F6C4" w14:textId="77777777" w:rsidR="00DC2C85" w:rsidRDefault="00653DCC">
      <w:pPr>
        <w:spacing w:after="154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(pro obec Police)</w:t>
      </w:r>
    </w:p>
    <w:p w14:paraId="3357A3A2" w14:textId="0C3EEF97" w:rsidR="00DC2C85" w:rsidRDefault="00653DCC">
      <w:pPr>
        <w:spacing w:after="37"/>
        <w:ind w:left="116" w:right="295"/>
      </w:pPr>
      <w:r>
        <w:rPr>
          <w:rFonts w:ascii="Times New Roman" w:eastAsia="Times New Roman" w:hAnsi="Times New Roman" w:cs="Times New Roman"/>
          <w:sz w:val="21"/>
        </w:rPr>
        <w:t xml:space="preserve">V souladu s ustanovením zákona č. 526/1990 Sb. (Zákon o cenách), ve znění pozdějších předpisů,  platným cenovým věstníkem MF ČR,  na základě cenové  kalkulace provozovatele,  schválila dne </w:t>
      </w:r>
      <w:r w:rsidR="00233097">
        <w:rPr>
          <w:rFonts w:ascii="Times New Roman" w:eastAsia="Times New Roman" w:hAnsi="Times New Roman" w:cs="Times New Roman"/>
          <w:sz w:val="21"/>
        </w:rPr>
        <w:t>19</w:t>
      </w:r>
      <w:r>
        <w:rPr>
          <w:rFonts w:ascii="Times New Roman" w:eastAsia="Times New Roman" w:hAnsi="Times New Roman" w:cs="Times New Roman"/>
          <w:sz w:val="21"/>
        </w:rPr>
        <w:t>.12.202</w:t>
      </w:r>
      <w:r w:rsidR="00233097">
        <w:rPr>
          <w:rFonts w:ascii="Times New Roman" w:eastAsia="Times New Roman" w:hAnsi="Times New Roman" w:cs="Times New Roman"/>
          <w:sz w:val="21"/>
        </w:rPr>
        <w:t>3</w:t>
      </w:r>
      <w:r>
        <w:rPr>
          <w:rFonts w:ascii="Times New Roman" w:eastAsia="Times New Roman" w:hAnsi="Times New Roman" w:cs="Times New Roman"/>
          <w:sz w:val="21"/>
        </w:rPr>
        <w:t>, 5</w:t>
      </w:r>
      <w:r w:rsidR="00135F1D">
        <w:rPr>
          <w:rFonts w:ascii="Times New Roman" w:eastAsia="Times New Roman" w:hAnsi="Times New Roman" w:cs="Times New Roman"/>
          <w:sz w:val="21"/>
        </w:rPr>
        <w:t>8</w:t>
      </w:r>
      <w:r>
        <w:rPr>
          <w:rFonts w:ascii="Times New Roman" w:eastAsia="Times New Roman" w:hAnsi="Times New Roman" w:cs="Times New Roman"/>
          <w:sz w:val="21"/>
        </w:rPr>
        <w:t>.Valná hromada, Vodovodu Pomoraví, svazku obcí, jakožto nejvyšší orgán majitele vodovodu, ceny vodného za dodávku pitné vody koncovým odběratelům. Cena  je  stanovena jako dvousložková a to následovně: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 jednotka</w:t>
            </w:r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>Cena vč.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voda pitná dodávaná přímým odběratelům</w:t>
      </w:r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obyvatelstvo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mimo 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590FD31F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500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456434D1" w:rsidR="00DC2C85" w:rsidRDefault="00233097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560,-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1EB1E9C0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4C31B5">
              <w:rPr>
                <w:rFonts w:ascii="Times New Roman" w:eastAsia="Times New Roman" w:hAnsi="Times New Roman" w:cs="Times New Roman"/>
              </w:rPr>
              <w:t>32,13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1640CD6B" w:rsidR="00DC2C85" w:rsidRDefault="00233097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35,</w:t>
            </w:r>
            <w:r w:rsidR="004C31B5">
              <w:rPr>
                <w:rFonts w:ascii="Times New Roman" w:eastAsia="Times New Roman" w:hAnsi="Times New Roman" w:cs="Times New Roman"/>
              </w:rPr>
              <w:t>99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ostatní odběratele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6D450CED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500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14D81FD4" w:rsidR="00DC2C85" w:rsidRDefault="00233097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560,-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2A6124F9" w:rsidR="00DC2C85" w:rsidRDefault="004C31B5">
            <w:r>
              <w:rPr>
                <w:rFonts w:ascii="Times New Roman" w:eastAsia="Times New Roman" w:hAnsi="Times New Roman" w:cs="Times New Roman"/>
              </w:rPr>
              <w:t xml:space="preserve"> 32,13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561F2D80" w:rsidR="00DC2C85" w:rsidRDefault="00233097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35,</w:t>
            </w:r>
            <w:r w:rsidR="004C31B5">
              <w:rPr>
                <w:rFonts w:ascii="Times New Roman" w:eastAsia="Times New Roman" w:hAnsi="Times New Roman" w:cs="Times New Roman"/>
              </w:rPr>
              <w:t>99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</w:tbl>
    <w:p w14:paraId="7A26E617" w14:textId="7595E920" w:rsidR="00DC2C85" w:rsidRDefault="00653DCC">
      <w:pPr>
        <w:spacing w:after="28"/>
        <w:ind w:left="116"/>
      </w:pPr>
      <w:r>
        <w:rPr>
          <w:rFonts w:ascii="Arial" w:eastAsia="Arial" w:hAnsi="Arial" w:cs="Arial"/>
          <w:b/>
          <w:sz w:val="20"/>
        </w:rPr>
        <w:t>Tento ceník nabývá účinnosti od 1.1.202</w:t>
      </w:r>
      <w:r w:rsidR="004C31B5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 a je platný do 31.12.202</w:t>
      </w:r>
      <w:r w:rsidR="004C31B5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>.  Vodné je  účtováno s 1</w:t>
      </w:r>
      <w:r w:rsidR="00233097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 xml:space="preserve"> % </w:t>
      </w:r>
      <w:r>
        <w:rPr>
          <w:rFonts w:ascii="Arial" w:eastAsia="Arial" w:hAnsi="Arial" w:cs="Arial"/>
          <w:sz w:val="20"/>
        </w:rPr>
        <w:t xml:space="preserve">DPH. </w:t>
      </w:r>
    </w:p>
    <w:p w14:paraId="4155FFE2" w14:textId="13203023" w:rsidR="00DC2C85" w:rsidRDefault="00653DCC">
      <w:pPr>
        <w:spacing w:after="186"/>
        <w:ind w:left="116"/>
      </w:pPr>
      <w:r>
        <w:rPr>
          <w:rFonts w:ascii="Arial" w:eastAsia="Arial" w:hAnsi="Arial" w:cs="Arial"/>
          <w:sz w:val="20"/>
        </w:rPr>
        <w:t>V případě změny sazby DPH v průběhu roku 202</w:t>
      </w:r>
      <w:r w:rsidR="00233097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>, bude vodné fakturováno s aktuálně platnou sazbou DPH.</w:t>
      </w:r>
    </w:p>
    <w:p w14:paraId="1B4660F0" w14:textId="77777777" w:rsidR="00DC2C85" w:rsidRDefault="00653DCC">
      <w:pPr>
        <w:spacing w:after="71" w:line="354" w:lineRule="auto"/>
        <w:ind w:left="111" w:hanging="10"/>
      </w:pPr>
      <w:r>
        <w:rPr>
          <w:rFonts w:ascii="Arial" w:eastAsia="Arial" w:hAnsi="Arial" w:cs="Arial"/>
        </w:rPr>
        <w:t xml:space="preserve">Provozovatelem vodárenského systému Vodovodu Pomoraví na Šumpersku je odborně akreditovaná firma </w:t>
      </w:r>
      <w:r>
        <w:rPr>
          <w:rFonts w:ascii="Arial" w:eastAsia="Arial" w:hAnsi="Arial" w:cs="Arial"/>
          <w:b/>
        </w:rPr>
        <w:t xml:space="preserve">„N-systémy s.r.o“, s  provozovnou v Hrabové č.p 33, PSČ 789 01, Zábřeh </w:t>
      </w:r>
      <w:r>
        <w:rPr>
          <w:rFonts w:ascii="Arial" w:eastAsia="Arial" w:hAnsi="Arial" w:cs="Arial"/>
        </w:rPr>
        <w:t>Kontakt pro administrativní záležitosti:</w:t>
      </w:r>
    </w:p>
    <w:p w14:paraId="760196E0" w14:textId="77777777" w:rsidR="00DC2C85" w:rsidRDefault="00653DCC">
      <w:pPr>
        <w:spacing w:after="169"/>
        <w:ind w:left="111" w:hanging="10"/>
      </w:pPr>
      <w:r>
        <w:rPr>
          <w:rFonts w:ascii="Arial" w:eastAsia="Arial" w:hAnsi="Arial" w:cs="Arial"/>
        </w:rPr>
        <w:t xml:space="preserve">Ing. Jiří Linhart, technický zástupce společnosti, mob: 776 690 645, e-mail: Linhart@nsystemy.cz;   </w:t>
      </w:r>
    </w:p>
    <w:p w14:paraId="3605F85A" w14:textId="77777777" w:rsidR="00DC2C85" w:rsidRDefault="00653DCC">
      <w:pPr>
        <w:spacing w:after="171"/>
        <w:ind w:left="111" w:hanging="10"/>
      </w:pPr>
      <w:r>
        <w:rPr>
          <w:rFonts w:ascii="Arial" w:eastAsia="Arial" w:hAnsi="Arial" w:cs="Arial"/>
        </w:rPr>
        <w:t>Doklady a formuláře ke stažení jsou na internetové adrese: http: //www.nsystemy.cz</w:t>
      </w:r>
    </w:p>
    <w:p w14:paraId="1E155A9B" w14:textId="77777777" w:rsidR="00DC2C85" w:rsidRDefault="00653DCC">
      <w:pPr>
        <w:spacing w:after="69" w:line="354" w:lineRule="auto"/>
        <w:ind w:left="111" w:right="271" w:hanging="10"/>
      </w:pPr>
      <w:r>
        <w:rPr>
          <w:rFonts w:ascii="Arial" w:eastAsia="Arial" w:hAnsi="Arial" w:cs="Arial"/>
          <w:b/>
        </w:rPr>
        <w:t xml:space="preserve">Případné poruchy na vodovodu nebo na vodovodních přípojkách hlaste na  pohotovostní telefonní linku s nepřetržitým provozem:  773 670 455  - Martin Linhart Fakturační záležitosti: </w:t>
      </w:r>
    </w:p>
    <w:p w14:paraId="3441B1D8" w14:textId="77777777" w:rsidR="00DC2C85" w:rsidRDefault="00653DCC">
      <w:pPr>
        <w:spacing w:after="780" w:line="354" w:lineRule="auto"/>
        <w:ind w:left="111" w:right="271" w:hanging="10"/>
      </w:pPr>
      <w:r>
        <w:rPr>
          <w:rFonts w:ascii="Arial" w:eastAsia="Arial" w:hAnsi="Arial" w:cs="Arial"/>
          <w:b/>
        </w:rPr>
        <w:t>Bc. Veronika Zapletalová  mob: 737 310 456, e-mail: ekonom@vodovodpomoravi.cz</w:t>
      </w:r>
    </w:p>
    <w:p w14:paraId="57507486" w14:textId="480F5915" w:rsidR="00DC2C85" w:rsidRDefault="00653DCC">
      <w:pPr>
        <w:spacing w:after="3"/>
        <w:ind w:left="111" w:hanging="10"/>
      </w:pPr>
      <w:r>
        <w:rPr>
          <w:rFonts w:ascii="Arial" w:eastAsia="Arial" w:hAnsi="Arial" w:cs="Arial"/>
        </w:rPr>
        <w:t xml:space="preserve">V </w:t>
      </w:r>
      <w:r w:rsidR="00233097">
        <w:rPr>
          <w:rFonts w:ascii="Arial" w:eastAsia="Arial" w:hAnsi="Arial" w:cs="Arial"/>
        </w:rPr>
        <w:t>Lutotíně 19</w:t>
      </w:r>
      <w:r>
        <w:rPr>
          <w:rFonts w:ascii="Arial" w:eastAsia="Arial" w:hAnsi="Arial" w:cs="Arial"/>
        </w:rPr>
        <w:t>.12.202</w:t>
      </w:r>
      <w:r w:rsidR="004A0B8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          </w:t>
      </w:r>
    </w:p>
    <w:p w14:paraId="44931657" w14:textId="77777777" w:rsidR="00DC2C85" w:rsidRDefault="00653DCC">
      <w:pPr>
        <w:spacing w:after="3"/>
        <w:ind w:left="111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Ing. Michal Tichý v.r. </w:t>
      </w:r>
    </w:p>
    <w:p w14:paraId="59CCE364" w14:textId="77777777" w:rsidR="00DC2C85" w:rsidRDefault="00653DCC">
      <w:pPr>
        <w:spacing w:after="3"/>
        <w:ind w:left="111" w:hanging="1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předseda představenstva svazku         </w:t>
      </w:r>
    </w:p>
    <w:sectPr w:rsidR="00DC2C85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35F1D"/>
    <w:rsid w:val="001F7649"/>
    <w:rsid w:val="00233097"/>
    <w:rsid w:val="004A0B8C"/>
    <w:rsid w:val="004C31B5"/>
    <w:rsid w:val="00653DCC"/>
    <w:rsid w:val="00712585"/>
    <w:rsid w:val="00D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4</cp:revision>
  <cp:lastPrinted>2024-12-03T10:19:00Z</cp:lastPrinted>
  <dcterms:created xsi:type="dcterms:W3CDTF">2023-11-29T08:01:00Z</dcterms:created>
  <dcterms:modified xsi:type="dcterms:W3CDTF">2025-04-09T09:24:00Z</dcterms:modified>
</cp:coreProperties>
</file>