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06230" w14:textId="77777777" w:rsidR="00231A9A" w:rsidRDefault="00231A9A" w:rsidP="0012640A">
      <w:pPr>
        <w:tabs>
          <w:tab w:val="left" w:pos="1650"/>
        </w:tabs>
        <w:ind w:left="1200"/>
        <w:rPr>
          <w:rFonts w:ascii="Arial" w:hAnsi="Arial"/>
          <w:sz w:val="17"/>
        </w:rPr>
      </w:pPr>
      <w:r>
        <w:rPr>
          <w:rFonts w:ascii="Arial" w:hAnsi="Arial"/>
          <w:b/>
          <w:sz w:val="30"/>
        </w:rPr>
        <w:tab/>
      </w:r>
    </w:p>
    <w:p w14:paraId="6B03A6D9" w14:textId="77777777" w:rsidR="00977597" w:rsidRPr="00D928E8" w:rsidRDefault="00977597" w:rsidP="00977597">
      <w:pPr>
        <w:framePr w:w="4434" w:h="2081" w:hSpace="142" w:wrap="around" w:vAnchor="text" w:hAnchor="page" w:x="6204" w:y="-54"/>
        <w:ind w:left="120"/>
        <w:rPr>
          <w:rFonts w:ascii="Arial" w:hAnsi="Arial"/>
          <w:b/>
        </w:rPr>
      </w:pPr>
    </w:p>
    <w:p w14:paraId="4B766C66" w14:textId="77777777" w:rsidR="00952300" w:rsidRPr="00D928E8" w:rsidRDefault="00952300" w:rsidP="00977597">
      <w:pPr>
        <w:framePr w:w="4434" w:h="2081" w:hSpace="142" w:wrap="around" w:vAnchor="text" w:hAnchor="page" w:x="6204" w:y="-54"/>
        <w:ind w:left="120"/>
        <w:rPr>
          <w:rFonts w:ascii="Arial" w:hAnsi="Arial"/>
          <w:b/>
        </w:rPr>
      </w:pPr>
    </w:p>
    <w:p w14:paraId="1929621E"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ODDĚLENÍ</w:t>
      </w:r>
    </w:p>
    <w:p w14:paraId="63A5E34D" w14:textId="77777777" w:rsidR="00C91956" w:rsidRPr="00597232" w:rsidRDefault="00C91956" w:rsidP="00C91956">
      <w:pPr>
        <w:tabs>
          <w:tab w:val="left" w:pos="4400"/>
          <w:tab w:val="left" w:pos="4876"/>
        </w:tabs>
        <w:ind w:firstLine="993"/>
        <w:rPr>
          <w:rFonts w:ascii="Arial" w:hAnsi="Arial" w:cs="Arial"/>
          <w:b/>
          <w:sz w:val="16"/>
          <w:szCs w:val="16"/>
        </w:rPr>
      </w:pPr>
      <w:r w:rsidRPr="00597232">
        <w:rPr>
          <w:rFonts w:ascii="Arial" w:hAnsi="Arial" w:cs="Arial"/>
          <w:b/>
          <w:sz w:val="16"/>
          <w:szCs w:val="16"/>
        </w:rPr>
        <w:t>SPRÁVA CHKO ŽELEZNÉ HORY</w:t>
      </w:r>
    </w:p>
    <w:p w14:paraId="6E0DE8F8" w14:textId="77777777" w:rsidR="00C91956" w:rsidRPr="00597232" w:rsidRDefault="00C91956" w:rsidP="00C91956">
      <w:pPr>
        <w:tabs>
          <w:tab w:val="left" w:pos="4400"/>
          <w:tab w:val="left" w:pos="4876"/>
        </w:tabs>
        <w:ind w:firstLine="993"/>
        <w:rPr>
          <w:rFonts w:ascii="Arial" w:hAnsi="Arial" w:cs="Arial"/>
          <w:sz w:val="16"/>
          <w:szCs w:val="16"/>
        </w:rPr>
      </w:pPr>
      <w:r w:rsidRPr="00597232">
        <w:rPr>
          <w:rFonts w:ascii="Arial" w:hAnsi="Arial" w:cs="Arial"/>
          <w:sz w:val="16"/>
          <w:szCs w:val="16"/>
        </w:rPr>
        <w:t>Náměstí 317</w:t>
      </w:r>
    </w:p>
    <w:p w14:paraId="26AF76CB"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538 25 Nasavrky</w:t>
      </w:r>
    </w:p>
    <w:p w14:paraId="346D1799"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tel.: +420</w:t>
      </w:r>
      <w:r w:rsidR="005C451E" w:rsidRPr="00597232">
        <w:rPr>
          <w:rFonts w:ascii="Arial" w:hAnsi="Arial" w:cs="Arial"/>
          <w:sz w:val="16"/>
          <w:szCs w:val="16"/>
        </w:rPr>
        <w:t> 951 42 4806</w:t>
      </w:r>
    </w:p>
    <w:p w14:paraId="582F17DB" w14:textId="77777777" w:rsidR="00C91956" w:rsidRPr="00597232" w:rsidRDefault="00C91956" w:rsidP="00C91956">
      <w:pPr>
        <w:tabs>
          <w:tab w:val="left" w:pos="3960"/>
          <w:tab w:val="left" w:pos="4876"/>
        </w:tabs>
        <w:ind w:firstLine="993"/>
        <w:rPr>
          <w:rFonts w:ascii="Arial" w:hAnsi="Arial" w:cs="Arial"/>
          <w:b/>
          <w:sz w:val="16"/>
          <w:szCs w:val="16"/>
        </w:rPr>
      </w:pPr>
      <w:r w:rsidRPr="00597232">
        <w:rPr>
          <w:rFonts w:ascii="Arial" w:hAnsi="Arial" w:cs="Arial"/>
          <w:sz w:val="16"/>
          <w:szCs w:val="16"/>
        </w:rPr>
        <w:t>ID DS:</w:t>
      </w:r>
      <w:r w:rsidRPr="00597232">
        <w:rPr>
          <w:rFonts w:ascii="Arial" w:hAnsi="Arial" w:cs="Arial"/>
          <w:b/>
          <w:sz w:val="16"/>
          <w:szCs w:val="16"/>
        </w:rPr>
        <w:t xml:space="preserve"> </w:t>
      </w:r>
      <w:r w:rsidR="00D46AB2" w:rsidRPr="00597232">
        <w:rPr>
          <w:rFonts w:ascii="Arial" w:hAnsi="Arial" w:cs="Arial"/>
          <w:sz w:val="16"/>
          <w:szCs w:val="16"/>
        </w:rPr>
        <w:t>3hjdyhg</w:t>
      </w:r>
    </w:p>
    <w:p w14:paraId="21B30D25"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e-mail: zelhory@nature.cz</w:t>
      </w:r>
    </w:p>
    <w:p w14:paraId="6D0BFD16" w14:textId="77777777" w:rsidR="00C91956" w:rsidRPr="0065725E"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www.nature.cz</w:t>
      </w:r>
    </w:p>
    <w:p w14:paraId="7FF91B1E" w14:textId="77777777" w:rsidR="00977597" w:rsidRDefault="00977597" w:rsidP="00C91956">
      <w:pPr>
        <w:pStyle w:val="Zhlav"/>
        <w:spacing w:before="36"/>
        <w:ind w:left="851"/>
        <w:rPr>
          <w:rFonts w:ascii="Arial" w:hAnsi="Arial" w:cs="Arial"/>
          <w:sz w:val="17"/>
          <w:szCs w:val="17"/>
        </w:rPr>
      </w:pPr>
    </w:p>
    <w:p w14:paraId="12923DEB" w14:textId="77777777" w:rsidR="00977597" w:rsidRDefault="00977597" w:rsidP="000F2199">
      <w:pPr>
        <w:tabs>
          <w:tab w:val="left" w:pos="1701"/>
        </w:tabs>
        <w:spacing w:before="36"/>
        <w:ind w:left="993"/>
        <w:rPr>
          <w:rFonts w:ascii="Arial" w:hAnsi="Arial" w:cs="Arial"/>
          <w:sz w:val="17"/>
          <w:szCs w:val="17"/>
        </w:rPr>
      </w:pPr>
    </w:p>
    <w:p w14:paraId="0F5E2921" w14:textId="77777777" w:rsidR="00C3457E" w:rsidRDefault="00C3457E" w:rsidP="00401A8D">
      <w:pPr>
        <w:spacing w:before="36"/>
        <w:ind w:left="993"/>
        <w:rPr>
          <w:rFonts w:ascii="Arial" w:hAnsi="Arial" w:cs="Arial"/>
          <w:sz w:val="17"/>
          <w:szCs w:val="17"/>
        </w:rPr>
      </w:pPr>
    </w:p>
    <w:tbl>
      <w:tblPr>
        <w:tblW w:w="10907" w:type="dxa"/>
        <w:tblLook w:val="01E0" w:firstRow="1" w:lastRow="1" w:firstColumn="1" w:lastColumn="1" w:noHBand="0" w:noVBand="0"/>
      </w:tblPr>
      <w:tblGrid>
        <w:gridCol w:w="4404"/>
        <w:gridCol w:w="1548"/>
        <w:gridCol w:w="4955"/>
      </w:tblGrid>
      <w:tr w:rsidR="00BF4A30" w:rsidRPr="002C074F" w14:paraId="15F7EA55" w14:textId="77777777" w:rsidTr="000D448C">
        <w:trPr>
          <w:trHeight w:val="116"/>
        </w:trPr>
        <w:tc>
          <w:tcPr>
            <w:tcW w:w="4404" w:type="dxa"/>
          </w:tcPr>
          <w:p w14:paraId="5309206C" w14:textId="08BEDA15" w:rsidR="00BF4A30" w:rsidRPr="0096005B" w:rsidRDefault="004F1725" w:rsidP="000D3E23">
            <w:pPr>
              <w:ind w:left="709" w:right="596"/>
              <w:rPr>
                <w:rFonts w:ascii="Arial" w:hAnsi="Arial" w:cs="Arial"/>
                <w:b/>
                <w:sz w:val="17"/>
                <w:szCs w:val="17"/>
              </w:rPr>
            </w:pPr>
            <w:bookmarkStart w:id="0" w:name="_NAŠE_ČÍSLO_JEDNACÍ"/>
            <w:bookmarkEnd w:id="0"/>
            <w:r>
              <w:rPr>
                <w:rFonts w:ascii="Arial" w:hAnsi="Arial" w:cs="Arial"/>
                <w:b/>
                <w:sz w:val="17"/>
                <w:szCs w:val="17"/>
              </w:rPr>
              <w:t>SPISOVÁ ZNAČKA</w:t>
            </w:r>
            <w:r w:rsidR="0096005B" w:rsidRPr="00082416">
              <w:rPr>
                <w:rFonts w:ascii="Arial" w:hAnsi="Arial" w:cs="Arial"/>
                <w:b/>
                <w:sz w:val="17"/>
                <w:szCs w:val="17"/>
              </w:rPr>
              <w:t>:</w:t>
            </w:r>
            <w:r w:rsidR="00360C6F" w:rsidRPr="00082416">
              <w:rPr>
                <w:rFonts w:ascii="Arial" w:hAnsi="Arial" w:cs="Arial"/>
                <w:b/>
                <w:sz w:val="17"/>
                <w:szCs w:val="17"/>
              </w:rPr>
              <w:t xml:space="preserve"> </w:t>
            </w:r>
            <w:r w:rsidR="000D3E23">
              <w:rPr>
                <w:rFonts w:ascii="Arial" w:hAnsi="Arial" w:cs="Arial"/>
                <w:b/>
                <w:sz w:val="17"/>
                <w:szCs w:val="17"/>
              </w:rPr>
              <w:t>SR/0</w:t>
            </w:r>
            <w:r w:rsidR="00F850AB">
              <w:rPr>
                <w:rFonts w:ascii="Arial" w:hAnsi="Arial" w:cs="Arial"/>
                <w:b/>
                <w:sz w:val="17"/>
                <w:szCs w:val="17"/>
              </w:rPr>
              <w:t>17</w:t>
            </w:r>
            <w:r w:rsidR="00E14745" w:rsidRPr="00082416">
              <w:rPr>
                <w:rFonts w:ascii="Arial" w:hAnsi="Arial" w:cs="Arial"/>
                <w:b/>
                <w:sz w:val="17"/>
                <w:szCs w:val="17"/>
              </w:rPr>
              <w:t>/VA/2</w:t>
            </w:r>
            <w:r w:rsidR="00C37816" w:rsidRPr="00082416">
              <w:rPr>
                <w:rFonts w:ascii="Arial" w:hAnsi="Arial" w:cs="Arial"/>
                <w:b/>
                <w:sz w:val="17"/>
                <w:szCs w:val="17"/>
              </w:rPr>
              <w:t>6</w:t>
            </w:r>
            <w:r w:rsidR="007870FC">
              <w:rPr>
                <w:rFonts w:ascii="Arial" w:hAnsi="Arial" w:cs="Arial"/>
                <w:b/>
                <w:sz w:val="17"/>
                <w:szCs w:val="17"/>
              </w:rPr>
              <w:t>-</w:t>
            </w:r>
            <w:r w:rsidR="00567BD3">
              <w:rPr>
                <w:rFonts w:ascii="Arial" w:hAnsi="Arial" w:cs="Arial"/>
                <w:b/>
                <w:sz w:val="17"/>
                <w:szCs w:val="17"/>
              </w:rPr>
              <w:t>2</w:t>
            </w:r>
            <w:bookmarkStart w:id="1" w:name="_GoBack"/>
            <w:bookmarkEnd w:id="1"/>
          </w:p>
        </w:tc>
        <w:tc>
          <w:tcPr>
            <w:tcW w:w="6503" w:type="dxa"/>
            <w:gridSpan w:val="2"/>
          </w:tcPr>
          <w:p w14:paraId="202DBEA8" w14:textId="67F73675" w:rsidR="00BF4A30" w:rsidRPr="002C074F" w:rsidRDefault="000D3E23" w:rsidP="003F077A">
            <w:pPr>
              <w:tabs>
                <w:tab w:val="right" w:pos="5562"/>
              </w:tabs>
              <w:ind w:right="596"/>
            </w:pPr>
            <w:r>
              <w:rPr>
                <w:rFonts w:ascii="Arial" w:hAnsi="Arial" w:cs="Arial"/>
                <w:b/>
                <w:sz w:val="17"/>
                <w:szCs w:val="17"/>
              </w:rPr>
              <w:t xml:space="preserve">       </w:t>
            </w:r>
            <w:r w:rsidR="00BF4A30" w:rsidRPr="00597232">
              <w:rPr>
                <w:rFonts w:ascii="Arial" w:hAnsi="Arial" w:cs="Arial"/>
                <w:b/>
                <w:sz w:val="17"/>
                <w:szCs w:val="17"/>
              </w:rPr>
              <w:t>VYŘIZUJE:</w:t>
            </w:r>
            <w:r w:rsidR="00360C6F">
              <w:rPr>
                <w:rFonts w:ascii="Arial" w:hAnsi="Arial" w:cs="Arial"/>
                <w:sz w:val="17"/>
                <w:szCs w:val="17"/>
              </w:rPr>
              <w:t xml:space="preserve"> </w:t>
            </w:r>
            <w:r w:rsidR="00E14745">
              <w:rPr>
                <w:rFonts w:ascii="Arial" w:hAnsi="Arial" w:cs="Arial"/>
                <w:sz w:val="17"/>
                <w:szCs w:val="17"/>
              </w:rPr>
              <w:t>Mgr. Ondřej Machač, Ph.D.</w:t>
            </w:r>
            <w:r w:rsidR="00BF4A30" w:rsidRPr="002C074F">
              <w:rPr>
                <w:rFonts w:ascii="Arial" w:hAnsi="Arial" w:cs="Arial"/>
                <w:sz w:val="17"/>
                <w:szCs w:val="17"/>
              </w:rPr>
              <w:tab/>
            </w:r>
            <w:r w:rsidR="00BF4A30" w:rsidRPr="002C074F">
              <w:rPr>
                <w:rFonts w:ascii="Arial" w:hAnsi="Arial" w:cs="Arial"/>
                <w:b/>
                <w:sz w:val="17"/>
                <w:szCs w:val="17"/>
              </w:rPr>
              <w:t>DATUM</w:t>
            </w:r>
            <w:r w:rsidR="00BF4A30" w:rsidRPr="00082416">
              <w:rPr>
                <w:rFonts w:ascii="Arial" w:hAnsi="Arial" w:cs="Arial"/>
                <w:b/>
                <w:sz w:val="17"/>
                <w:szCs w:val="17"/>
              </w:rPr>
              <w:t>:</w:t>
            </w:r>
            <w:r w:rsidR="00221873" w:rsidRPr="00082416">
              <w:rPr>
                <w:rFonts w:ascii="Arial" w:hAnsi="Arial" w:cs="Arial"/>
                <w:sz w:val="17"/>
                <w:szCs w:val="17"/>
              </w:rPr>
              <w:t xml:space="preserve"> </w:t>
            </w:r>
            <w:r w:rsidR="00C37816" w:rsidRPr="00082416">
              <w:rPr>
                <w:rFonts w:ascii="Arial" w:hAnsi="Arial" w:cs="Arial"/>
                <w:sz w:val="17"/>
                <w:szCs w:val="17"/>
              </w:rPr>
              <w:t>6</w:t>
            </w:r>
            <w:r w:rsidR="007870FC">
              <w:rPr>
                <w:rFonts w:ascii="Arial" w:hAnsi="Arial" w:cs="Arial"/>
                <w:sz w:val="17"/>
                <w:szCs w:val="17"/>
              </w:rPr>
              <w:t>.2</w:t>
            </w:r>
            <w:r w:rsidR="003F077A" w:rsidRPr="00082416">
              <w:rPr>
                <w:rFonts w:ascii="Arial" w:hAnsi="Arial" w:cs="Arial"/>
                <w:sz w:val="17"/>
                <w:szCs w:val="17"/>
              </w:rPr>
              <w:t>.2026</w:t>
            </w:r>
            <w:r w:rsidR="003F077A">
              <w:rPr>
                <w:rFonts w:ascii="Arial" w:hAnsi="Arial" w:cs="Arial"/>
                <w:sz w:val="17"/>
                <w:szCs w:val="17"/>
              </w:rPr>
              <w:t xml:space="preserve"> </w:t>
            </w:r>
          </w:p>
        </w:tc>
      </w:tr>
      <w:tr w:rsidR="00BF4A30" w:rsidRPr="002C074F" w14:paraId="60C0B4A6" w14:textId="77777777" w:rsidTr="000D448C">
        <w:trPr>
          <w:trHeight w:val="397"/>
        </w:trPr>
        <w:tc>
          <w:tcPr>
            <w:tcW w:w="4404" w:type="dxa"/>
          </w:tcPr>
          <w:p w14:paraId="62E5744D" w14:textId="77777777" w:rsidR="00BF4A30" w:rsidRPr="002C074F" w:rsidRDefault="00BF4A30" w:rsidP="00BF4A30">
            <w:pPr>
              <w:ind w:left="709" w:right="596" w:firstLine="174"/>
            </w:pPr>
          </w:p>
        </w:tc>
        <w:tc>
          <w:tcPr>
            <w:tcW w:w="1548" w:type="dxa"/>
          </w:tcPr>
          <w:p w14:paraId="17AB9B5F" w14:textId="77777777" w:rsidR="00BF4A30" w:rsidRPr="002C074F" w:rsidRDefault="00BF4A30" w:rsidP="000D448C">
            <w:pPr>
              <w:ind w:right="596"/>
            </w:pPr>
          </w:p>
        </w:tc>
        <w:tc>
          <w:tcPr>
            <w:tcW w:w="4954" w:type="dxa"/>
          </w:tcPr>
          <w:p w14:paraId="2D74467B" w14:textId="77777777" w:rsidR="00BF4A30" w:rsidRPr="002C074F" w:rsidRDefault="00BF4A30" w:rsidP="00BF4A30">
            <w:pPr>
              <w:ind w:left="709" w:right="596" w:firstLine="174"/>
            </w:pPr>
          </w:p>
        </w:tc>
      </w:tr>
    </w:tbl>
    <w:p w14:paraId="1604BD90" w14:textId="70A01B77" w:rsidR="000D448C" w:rsidRPr="002E1431" w:rsidRDefault="000D448C" w:rsidP="000D448C">
      <w:pPr>
        <w:pStyle w:val="Zkladntext2"/>
        <w:ind w:right="596"/>
        <w:outlineLvl w:val="1"/>
        <w:rPr>
          <w:rFonts w:ascii="Arial" w:hAnsi="Arial"/>
          <w:szCs w:val="24"/>
        </w:rPr>
      </w:pPr>
      <w:r w:rsidRPr="002E1431">
        <w:rPr>
          <w:rFonts w:ascii="Arial" w:hAnsi="Arial"/>
          <w:szCs w:val="24"/>
        </w:rPr>
        <w:t xml:space="preserve"> </w:t>
      </w:r>
    </w:p>
    <w:p w14:paraId="4EE907DE" w14:textId="77777777" w:rsidR="000D448C" w:rsidRPr="009B68EC" w:rsidRDefault="000D448C" w:rsidP="0096005B">
      <w:pPr>
        <w:pStyle w:val="Zkladntext2"/>
        <w:jc w:val="center"/>
        <w:outlineLvl w:val="1"/>
        <w:rPr>
          <w:rFonts w:ascii="Arial" w:hAnsi="Arial"/>
          <w:sz w:val="16"/>
        </w:rPr>
      </w:pPr>
    </w:p>
    <w:p w14:paraId="03C402C0" w14:textId="77777777" w:rsidR="0096005B" w:rsidRPr="00246168" w:rsidRDefault="0096005B" w:rsidP="0096005B">
      <w:pPr>
        <w:pStyle w:val="Zkladntext2"/>
        <w:ind w:left="567"/>
        <w:jc w:val="center"/>
        <w:rPr>
          <w:rFonts w:ascii="Arial" w:hAnsi="Arial" w:cs="Arial"/>
          <w:b/>
          <w:bCs/>
          <w:sz w:val="23"/>
          <w:szCs w:val="23"/>
        </w:rPr>
      </w:pPr>
      <w:r w:rsidRPr="00246168">
        <w:rPr>
          <w:rFonts w:ascii="Arial" w:hAnsi="Arial" w:cs="Arial"/>
          <w:b/>
          <w:bCs/>
          <w:sz w:val="23"/>
          <w:szCs w:val="23"/>
        </w:rPr>
        <w:t>VEŘEJNÁ VYHLÁŠKA</w:t>
      </w:r>
    </w:p>
    <w:p w14:paraId="4D2D1122" w14:textId="53E07628" w:rsidR="007840E5" w:rsidRDefault="007840E5" w:rsidP="00F850AB">
      <w:pPr>
        <w:pStyle w:val="Zkladntext2"/>
        <w:jc w:val="both"/>
        <w:rPr>
          <w:rFonts w:ascii="Arial" w:hAnsi="Arial" w:cs="Arial"/>
          <w:bCs/>
          <w:sz w:val="22"/>
          <w:szCs w:val="22"/>
        </w:rPr>
      </w:pPr>
    </w:p>
    <w:p w14:paraId="156D2C50" w14:textId="4E30ED68" w:rsidR="0096005B" w:rsidRPr="00246168" w:rsidRDefault="0096005B" w:rsidP="00BD6314">
      <w:pPr>
        <w:pStyle w:val="Zkladntext2"/>
        <w:ind w:left="567"/>
        <w:jc w:val="both"/>
        <w:rPr>
          <w:rFonts w:ascii="Arial" w:hAnsi="Arial" w:cs="Arial"/>
          <w:sz w:val="22"/>
          <w:szCs w:val="22"/>
        </w:rPr>
      </w:pPr>
      <w:r w:rsidRPr="00117A5E">
        <w:rPr>
          <w:rFonts w:ascii="Arial" w:hAnsi="Arial" w:cs="Arial"/>
          <w:bCs/>
          <w:sz w:val="22"/>
          <w:szCs w:val="22"/>
        </w:rPr>
        <w:t xml:space="preserve">Agentura ochrany přírody a krajiny ČR, regionální pracoviště Vysočina, </w:t>
      </w:r>
      <w:r w:rsidR="00BE71E5">
        <w:rPr>
          <w:rFonts w:ascii="Arial" w:hAnsi="Arial" w:cs="Arial"/>
          <w:bCs/>
          <w:sz w:val="22"/>
          <w:szCs w:val="22"/>
        </w:rPr>
        <w:t>o</w:t>
      </w:r>
      <w:r w:rsidRPr="00117A5E">
        <w:rPr>
          <w:rFonts w:ascii="Arial" w:hAnsi="Arial" w:cs="Arial"/>
          <w:bCs/>
          <w:sz w:val="22"/>
          <w:szCs w:val="22"/>
        </w:rPr>
        <w:t xml:space="preserve">ddělení Správa CHKO Železné hory </w:t>
      </w:r>
      <w:r w:rsidR="00FD081C" w:rsidRPr="00117A5E">
        <w:rPr>
          <w:rFonts w:ascii="Arial" w:hAnsi="Arial" w:cs="Arial"/>
          <w:bCs/>
          <w:sz w:val="22"/>
          <w:szCs w:val="22"/>
        </w:rPr>
        <w:t xml:space="preserve">a </w:t>
      </w:r>
      <w:r w:rsidR="00BE71E5">
        <w:rPr>
          <w:rFonts w:ascii="Arial" w:hAnsi="Arial" w:cs="Arial"/>
          <w:bCs/>
          <w:sz w:val="22"/>
          <w:szCs w:val="22"/>
        </w:rPr>
        <w:t>o</w:t>
      </w:r>
      <w:r w:rsidR="00FD081C" w:rsidRPr="00117A5E">
        <w:rPr>
          <w:rFonts w:ascii="Arial" w:hAnsi="Arial" w:cs="Arial"/>
          <w:bCs/>
          <w:sz w:val="22"/>
          <w:szCs w:val="22"/>
        </w:rPr>
        <w:t xml:space="preserve">ddělení Správa CHKO Žďárské vrchy </w:t>
      </w:r>
      <w:r w:rsidRPr="00117A5E">
        <w:rPr>
          <w:rFonts w:ascii="Arial" w:hAnsi="Arial" w:cs="Arial"/>
          <w:bCs/>
          <w:sz w:val="22"/>
          <w:szCs w:val="22"/>
        </w:rPr>
        <w:t xml:space="preserve">(dále jen „Agentura“), </w:t>
      </w:r>
      <w:r w:rsidRPr="00BE71E5">
        <w:rPr>
          <w:rFonts w:ascii="Arial" w:hAnsi="Arial" w:cs="Arial"/>
          <w:sz w:val="22"/>
          <w:szCs w:val="22"/>
        </w:rPr>
        <w:t>jako orgán ochrany přírody a krajiny podle ustanovení § 75 odst. 1</w:t>
      </w:r>
      <w:r w:rsidRPr="00246168">
        <w:rPr>
          <w:rFonts w:ascii="Arial" w:hAnsi="Arial" w:cs="Arial"/>
          <w:sz w:val="22"/>
          <w:szCs w:val="22"/>
        </w:rPr>
        <w:t xml:space="preserve"> písm. </w:t>
      </w:r>
      <w:r w:rsidR="00BE71E5">
        <w:rPr>
          <w:rFonts w:ascii="Arial" w:hAnsi="Arial" w:cs="Arial"/>
          <w:sz w:val="22"/>
          <w:szCs w:val="22"/>
        </w:rPr>
        <w:t>d</w:t>
      </w:r>
      <w:r w:rsidRPr="00246168">
        <w:rPr>
          <w:rFonts w:ascii="Arial" w:hAnsi="Arial" w:cs="Arial"/>
          <w:sz w:val="22"/>
          <w:szCs w:val="22"/>
        </w:rPr>
        <w:t>)</w:t>
      </w:r>
      <w:r w:rsidR="00026FA3">
        <w:rPr>
          <w:rFonts w:ascii="Arial" w:hAnsi="Arial" w:cs="Arial"/>
          <w:sz w:val="22"/>
          <w:szCs w:val="22"/>
        </w:rPr>
        <w:t>, §</w:t>
      </w:r>
      <w:r w:rsidRPr="00246168">
        <w:rPr>
          <w:rFonts w:ascii="Arial" w:hAnsi="Arial" w:cs="Arial"/>
          <w:sz w:val="22"/>
          <w:szCs w:val="22"/>
        </w:rPr>
        <w:t xml:space="preserve"> 78 odst. 1 </w:t>
      </w:r>
      <w:r w:rsidR="00026FA3">
        <w:rPr>
          <w:rFonts w:ascii="Arial" w:hAnsi="Arial" w:cs="Arial"/>
          <w:sz w:val="22"/>
          <w:szCs w:val="22"/>
        </w:rPr>
        <w:t xml:space="preserve">a § 56 odst. 4 </w:t>
      </w:r>
      <w:r w:rsidRPr="00246168">
        <w:rPr>
          <w:rFonts w:ascii="Arial" w:hAnsi="Arial" w:cs="Arial"/>
          <w:sz w:val="22"/>
          <w:szCs w:val="22"/>
        </w:rPr>
        <w:t>zákona č. 114/1992 Sb., o ochraně přírody a krajiny, ve znění pozdějších předpisů (dále jen “zákon”),</w:t>
      </w:r>
      <w:r w:rsidR="00BE71E5">
        <w:rPr>
          <w:rFonts w:ascii="Arial" w:hAnsi="Arial" w:cs="Arial"/>
          <w:sz w:val="22"/>
          <w:szCs w:val="22"/>
        </w:rPr>
        <w:t xml:space="preserve"> </w:t>
      </w:r>
      <w:r w:rsidR="00BE71E5" w:rsidRPr="00BE71E5">
        <w:rPr>
          <w:rFonts w:ascii="Arial" w:hAnsi="Arial" w:cs="Arial"/>
          <w:sz w:val="22"/>
          <w:szCs w:val="22"/>
        </w:rPr>
        <w:t>po projednání s dotčenými orgány, uvedenými v § 136 zákona č. 500/2004 Sb., správní řád, v platném znění (dále jen „správní řád“), konkrétně s</w:t>
      </w:r>
      <w:r w:rsidR="00F32754">
        <w:rPr>
          <w:rFonts w:ascii="Arial" w:hAnsi="Arial" w:cs="Arial"/>
          <w:sz w:val="22"/>
          <w:szCs w:val="22"/>
        </w:rPr>
        <w:t>e všemi</w:t>
      </w:r>
      <w:r w:rsidR="00BE71E5" w:rsidRPr="00BE71E5">
        <w:rPr>
          <w:rFonts w:ascii="Arial" w:hAnsi="Arial" w:cs="Arial"/>
          <w:sz w:val="22"/>
          <w:szCs w:val="22"/>
        </w:rPr>
        <w:t xml:space="preserve"> obcemi </w:t>
      </w:r>
      <w:r w:rsidR="000737A1">
        <w:rPr>
          <w:rFonts w:ascii="Arial" w:hAnsi="Arial" w:cs="Arial"/>
          <w:sz w:val="22"/>
          <w:szCs w:val="22"/>
        </w:rPr>
        <w:t>na území CHKO Žďár</w:t>
      </w:r>
      <w:r w:rsidR="00027A4E">
        <w:rPr>
          <w:rFonts w:ascii="Arial" w:hAnsi="Arial" w:cs="Arial"/>
          <w:sz w:val="22"/>
          <w:szCs w:val="22"/>
        </w:rPr>
        <w:t>ské vrchy a Železné hory</w:t>
      </w:r>
      <w:r w:rsidR="00BE71E5" w:rsidRPr="00BE71E5">
        <w:rPr>
          <w:rFonts w:ascii="Arial" w:hAnsi="Arial" w:cs="Arial"/>
          <w:sz w:val="22"/>
          <w:szCs w:val="22"/>
        </w:rPr>
        <w:t>, kterým toto postavení plyne z § 71 odst. 4 zákona a dále s</w:t>
      </w:r>
      <w:r w:rsidR="00F32754">
        <w:rPr>
          <w:rFonts w:ascii="Arial" w:hAnsi="Arial" w:cs="Arial"/>
          <w:sz w:val="22"/>
          <w:szCs w:val="22"/>
        </w:rPr>
        <w:t>e</w:t>
      </w:r>
      <w:r w:rsidR="00F81191">
        <w:rPr>
          <w:rFonts w:ascii="Arial" w:hAnsi="Arial" w:cs="Arial"/>
          <w:sz w:val="22"/>
          <w:szCs w:val="22"/>
        </w:rPr>
        <w:t xml:space="preserve"> </w:t>
      </w:r>
      <w:r w:rsidR="00F32754">
        <w:rPr>
          <w:rFonts w:ascii="Arial" w:hAnsi="Arial" w:cs="Arial"/>
          <w:sz w:val="22"/>
          <w:szCs w:val="22"/>
        </w:rPr>
        <w:t xml:space="preserve">stavebními </w:t>
      </w:r>
      <w:r w:rsidR="00F81191">
        <w:rPr>
          <w:rFonts w:ascii="Arial" w:hAnsi="Arial" w:cs="Arial"/>
          <w:sz w:val="22"/>
          <w:szCs w:val="22"/>
        </w:rPr>
        <w:t xml:space="preserve">úřady </w:t>
      </w:r>
      <w:r w:rsidR="00F81191" w:rsidRPr="00C37816">
        <w:rPr>
          <w:rFonts w:ascii="Arial" w:hAnsi="Arial" w:cs="Arial"/>
          <w:sz w:val="22"/>
          <w:szCs w:val="22"/>
        </w:rPr>
        <w:t>Nové</w:t>
      </w:r>
      <w:r w:rsidR="00F32754" w:rsidRPr="00C37816">
        <w:rPr>
          <w:rFonts w:ascii="Arial" w:hAnsi="Arial" w:cs="Arial"/>
          <w:sz w:val="22"/>
          <w:szCs w:val="22"/>
        </w:rPr>
        <w:t xml:space="preserve"> Město na Moravě, Žďár nad Sázavou, Bystřice nad Pernštejnem, Polička, Hlinsko, Přibyslav, Chotěboř, Havlíčkův Brod, Ždírec nad Doubravou</w:t>
      </w:r>
      <w:r w:rsidR="00F32754" w:rsidRPr="00C37816">
        <w:rPr>
          <w:rFonts w:ascii="Arial" w:hAnsi="Arial" w:cs="Arial"/>
          <w:i/>
          <w:sz w:val="22"/>
          <w:szCs w:val="22"/>
        </w:rPr>
        <w:t xml:space="preserve">, </w:t>
      </w:r>
      <w:r w:rsidR="00F32754" w:rsidRPr="00C37816">
        <w:rPr>
          <w:rFonts w:ascii="Arial" w:hAnsi="Arial" w:cs="Arial"/>
          <w:sz w:val="22"/>
          <w:szCs w:val="22"/>
        </w:rPr>
        <w:t>Chrudim, Slatiňany, Nasavrky, Ronov nad Doubravou, Heřmanův Městec a Třemošnice</w:t>
      </w:r>
      <w:r w:rsidR="00F32754">
        <w:rPr>
          <w:rFonts w:ascii="Arial" w:hAnsi="Arial" w:cs="Arial"/>
          <w:szCs w:val="22"/>
        </w:rPr>
        <w:t xml:space="preserve"> </w:t>
      </w:r>
      <w:r w:rsidR="00EB7BAC">
        <w:rPr>
          <w:rFonts w:ascii="Arial" w:hAnsi="Arial" w:cs="Arial"/>
          <w:b/>
          <w:sz w:val="22"/>
          <w:szCs w:val="22"/>
        </w:rPr>
        <w:t xml:space="preserve">zveřejňuje </w:t>
      </w:r>
      <w:r w:rsidR="00EB7BAC">
        <w:rPr>
          <w:rFonts w:ascii="Arial" w:hAnsi="Arial" w:cs="Arial"/>
          <w:sz w:val="22"/>
          <w:szCs w:val="22"/>
        </w:rPr>
        <w:t>v souladu s ustanovením § 25 správního řádu podle § 172 odst. 1 správního řádu</w:t>
      </w:r>
      <w:r w:rsidRPr="00246168">
        <w:rPr>
          <w:rFonts w:ascii="Arial" w:hAnsi="Arial" w:cs="Arial"/>
          <w:sz w:val="22"/>
          <w:szCs w:val="22"/>
        </w:rPr>
        <w:t xml:space="preserve"> </w:t>
      </w:r>
    </w:p>
    <w:p w14:paraId="61678E86" w14:textId="77777777" w:rsidR="0096005B" w:rsidRPr="00246168" w:rsidRDefault="0096005B" w:rsidP="000D448C">
      <w:pPr>
        <w:pStyle w:val="Zkladntext2"/>
        <w:ind w:left="567"/>
        <w:jc w:val="both"/>
        <w:rPr>
          <w:rFonts w:ascii="Arial" w:hAnsi="Arial" w:cs="Arial"/>
          <w:sz w:val="22"/>
          <w:szCs w:val="22"/>
        </w:rPr>
      </w:pPr>
    </w:p>
    <w:p w14:paraId="29B80181" w14:textId="77777777" w:rsidR="00EB7BAC" w:rsidRPr="00BD6314" w:rsidRDefault="00BE71E5" w:rsidP="0096005B">
      <w:pPr>
        <w:pStyle w:val="Zkladntext2"/>
        <w:ind w:left="567"/>
        <w:jc w:val="center"/>
        <w:rPr>
          <w:rFonts w:ascii="Arial" w:hAnsi="Arial" w:cs="Arial"/>
          <w:b/>
          <w:bCs/>
          <w:i/>
          <w:sz w:val="22"/>
          <w:szCs w:val="22"/>
        </w:rPr>
      </w:pPr>
      <w:r w:rsidRPr="00BD6314">
        <w:rPr>
          <w:rFonts w:ascii="Arial" w:hAnsi="Arial" w:cs="Arial"/>
          <w:b/>
          <w:bCs/>
          <w:i/>
          <w:sz w:val="22"/>
          <w:szCs w:val="22"/>
        </w:rPr>
        <w:t>NÁVRH</w:t>
      </w:r>
    </w:p>
    <w:p w14:paraId="27B488BC" w14:textId="491BC703" w:rsidR="0096005B" w:rsidRPr="00246168" w:rsidRDefault="00BE71E5" w:rsidP="0096005B">
      <w:pPr>
        <w:pStyle w:val="Zkladntext2"/>
        <w:ind w:left="567"/>
        <w:jc w:val="center"/>
        <w:rPr>
          <w:rFonts w:ascii="Arial" w:hAnsi="Arial" w:cs="Arial"/>
          <w:b/>
          <w:bCs/>
          <w:sz w:val="22"/>
          <w:szCs w:val="22"/>
        </w:rPr>
      </w:pPr>
      <w:r>
        <w:rPr>
          <w:rFonts w:ascii="Arial" w:hAnsi="Arial" w:cs="Arial"/>
          <w:b/>
          <w:bCs/>
          <w:sz w:val="22"/>
          <w:szCs w:val="22"/>
        </w:rPr>
        <w:t xml:space="preserve"> </w:t>
      </w:r>
      <w:r w:rsidR="0096005B" w:rsidRPr="00246168">
        <w:rPr>
          <w:rFonts w:ascii="Arial" w:hAnsi="Arial" w:cs="Arial"/>
          <w:b/>
          <w:bCs/>
          <w:sz w:val="22"/>
          <w:szCs w:val="22"/>
        </w:rPr>
        <w:t xml:space="preserve">OPATŘENÍ OBECNÉ POVAHY </w:t>
      </w:r>
      <w:r w:rsidR="00C37816" w:rsidRPr="00901CDE">
        <w:rPr>
          <w:rFonts w:ascii="Arial" w:hAnsi="Arial" w:cs="Arial"/>
          <w:b/>
          <w:bCs/>
          <w:sz w:val="22"/>
          <w:szCs w:val="22"/>
        </w:rPr>
        <w:t xml:space="preserve">Č. </w:t>
      </w:r>
      <w:r w:rsidR="006A1D82" w:rsidRPr="00901CDE">
        <w:rPr>
          <w:rFonts w:ascii="Arial" w:hAnsi="Arial" w:cs="Arial"/>
          <w:b/>
          <w:bCs/>
          <w:sz w:val="22"/>
          <w:szCs w:val="22"/>
        </w:rPr>
        <w:t>xx</w:t>
      </w:r>
      <w:r w:rsidR="00C37816" w:rsidRPr="00901CDE">
        <w:rPr>
          <w:rFonts w:ascii="Arial" w:hAnsi="Arial" w:cs="Arial"/>
          <w:b/>
          <w:bCs/>
          <w:sz w:val="22"/>
          <w:szCs w:val="22"/>
        </w:rPr>
        <w:t>/2026</w:t>
      </w:r>
    </w:p>
    <w:p w14:paraId="55131C26" w14:textId="77777777" w:rsidR="0096005B" w:rsidRPr="00246168" w:rsidRDefault="0096005B" w:rsidP="000D448C">
      <w:pPr>
        <w:pStyle w:val="Zkladntext2"/>
        <w:ind w:left="567"/>
        <w:jc w:val="both"/>
        <w:rPr>
          <w:rFonts w:ascii="Arial" w:hAnsi="Arial" w:cs="Arial"/>
          <w:b/>
          <w:bCs/>
          <w:sz w:val="22"/>
          <w:szCs w:val="22"/>
        </w:rPr>
      </w:pPr>
    </w:p>
    <w:p w14:paraId="30C9F2D3" w14:textId="54A9B377" w:rsidR="0090190B" w:rsidRPr="00AA07F7" w:rsidRDefault="00C53F41" w:rsidP="00F32754">
      <w:pPr>
        <w:pStyle w:val="Zkladntext2"/>
        <w:ind w:left="927"/>
        <w:jc w:val="both"/>
        <w:rPr>
          <w:rFonts w:ascii="Arial" w:hAnsi="Arial" w:cs="Arial"/>
          <w:sz w:val="22"/>
          <w:szCs w:val="22"/>
        </w:rPr>
      </w:pPr>
      <w:r>
        <w:rPr>
          <w:rFonts w:ascii="Arial" w:hAnsi="Arial" w:cs="Arial"/>
          <w:sz w:val="22"/>
          <w:szCs w:val="22"/>
        </w:rPr>
        <w:t xml:space="preserve">I. </w:t>
      </w:r>
      <w:r w:rsidR="0090190B">
        <w:rPr>
          <w:rFonts w:ascii="Arial" w:hAnsi="Arial" w:cs="Arial"/>
          <w:sz w:val="22"/>
          <w:szCs w:val="22"/>
        </w:rPr>
        <w:t xml:space="preserve">jímž se na základě ust. § 5 odst. 1 zákona stanovují závazné podmínky k omezení rušivé činnosti, konkrétně </w:t>
      </w:r>
      <w:r w:rsidR="00437834">
        <w:rPr>
          <w:rFonts w:ascii="Arial" w:hAnsi="Arial" w:cs="Arial"/>
          <w:sz w:val="22"/>
          <w:szCs w:val="22"/>
        </w:rPr>
        <w:t>zateplování</w:t>
      </w:r>
      <w:r w:rsidR="006B7F9A">
        <w:rPr>
          <w:rFonts w:ascii="Arial" w:hAnsi="Arial" w:cs="Arial"/>
          <w:sz w:val="22"/>
          <w:szCs w:val="22"/>
        </w:rPr>
        <w:t xml:space="preserve"> budov</w:t>
      </w:r>
      <w:r w:rsidR="0050406B">
        <w:rPr>
          <w:rFonts w:ascii="Arial" w:hAnsi="Arial" w:cs="Arial"/>
          <w:sz w:val="22"/>
          <w:szCs w:val="22"/>
        </w:rPr>
        <w:t xml:space="preserve">, </w:t>
      </w:r>
      <w:r w:rsidR="0090190B">
        <w:rPr>
          <w:rFonts w:ascii="Arial" w:hAnsi="Arial" w:cs="Arial"/>
          <w:sz w:val="22"/>
          <w:szCs w:val="22"/>
        </w:rPr>
        <w:t xml:space="preserve">provádění </w:t>
      </w:r>
      <w:r w:rsidR="0090190B" w:rsidRPr="0098471A">
        <w:rPr>
          <w:rFonts w:ascii="Arial" w:hAnsi="Arial" w:cs="Arial"/>
          <w:bCs/>
          <w:sz w:val="22"/>
          <w:szCs w:val="22"/>
        </w:rPr>
        <w:t>stavební</w:t>
      </w:r>
      <w:r w:rsidR="0090190B">
        <w:rPr>
          <w:rFonts w:ascii="Arial" w:hAnsi="Arial" w:cs="Arial"/>
          <w:bCs/>
          <w:sz w:val="22"/>
          <w:szCs w:val="22"/>
        </w:rPr>
        <w:t>ch úprav</w:t>
      </w:r>
      <w:r w:rsidR="0090190B" w:rsidRPr="0098471A">
        <w:rPr>
          <w:rFonts w:ascii="Arial" w:hAnsi="Arial" w:cs="Arial"/>
          <w:bCs/>
          <w:sz w:val="22"/>
          <w:szCs w:val="22"/>
        </w:rPr>
        <w:t xml:space="preserve"> a udržovací</w:t>
      </w:r>
      <w:r w:rsidR="0090190B">
        <w:rPr>
          <w:rFonts w:ascii="Arial" w:hAnsi="Arial" w:cs="Arial"/>
          <w:bCs/>
          <w:sz w:val="22"/>
          <w:szCs w:val="22"/>
        </w:rPr>
        <w:t>ch pr</w:t>
      </w:r>
      <w:r w:rsidR="00C61D95">
        <w:rPr>
          <w:rFonts w:ascii="Arial" w:hAnsi="Arial" w:cs="Arial"/>
          <w:bCs/>
          <w:sz w:val="22"/>
          <w:szCs w:val="22"/>
        </w:rPr>
        <w:t>a</w:t>
      </w:r>
      <w:r w:rsidR="0090190B">
        <w:rPr>
          <w:rFonts w:ascii="Arial" w:hAnsi="Arial" w:cs="Arial"/>
          <w:bCs/>
          <w:sz w:val="22"/>
          <w:szCs w:val="22"/>
        </w:rPr>
        <w:t>cí</w:t>
      </w:r>
      <w:r w:rsidR="0090190B" w:rsidRPr="0098471A">
        <w:rPr>
          <w:rFonts w:ascii="Arial" w:hAnsi="Arial" w:cs="Arial"/>
          <w:bCs/>
          <w:sz w:val="22"/>
          <w:szCs w:val="22"/>
        </w:rPr>
        <w:t xml:space="preserve"> </w:t>
      </w:r>
      <w:r w:rsidR="00EE1B92">
        <w:rPr>
          <w:rFonts w:ascii="Arial" w:hAnsi="Arial" w:cs="Arial"/>
          <w:bCs/>
          <w:sz w:val="22"/>
          <w:szCs w:val="22"/>
        </w:rPr>
        <w:t xml:space="preserve">na </w:t>
      </w:r>
      <w:r w:rsidR="0050406B">
        <w:rPr>
          <w:rFonts w:ascii="Arial" w:hAnsi="Arial" w:cs="Arial"/>
          <w:bCs/>
          <w:sz w:val="22"/>
          <w:szCs w:val="22"/>
        </w:rPr>
        <w:t xml:space="preserve">svislých </w:t>
      </w:r>
      <w:r w:rsidR="0090190B" w:rsidRPr="0098471A">
        <w:rPr>
          <w:rFonts w:ascii="Arial" w:hAnsi="Arial" w:cs="Arial"/>
          <w:bCs/>
          <w:sz w:val="22"/>
          <w:szCs w:val="22"/>
        </w:rPr>
        <w:t>obvodových stěn</w:t>
      </w:r>
      <w:r w:rsidR="00EE1B92">
        <w:rPr>
          <w:rFonts w:ascii="Arial" w:hAnsi="Arial" w:cs="Arial"/>
          <w:bCs/>
          <w:sz w:val="22"/>
          <w:szCs w:val="22"/>
        </w:rPr>
        <w:t>ách</w:t>
      </w:r>
      <w:r w:rsidR="0090190B" w:rsidRPr="0090190B">
        <w:rPr>
          <w:rFonts w:ascii="Arial" w:hAnsi="Arial" w:cs="Arial"/>
          <w:bCs/>
          <w:sz w:val="22"/>
          <w:szCs w:val="22"/>
        </w:rPr>
        <w:t>, podstřešních říms</w:t>
      </w:r>
      <w:r w:rsidR="00EE1B92">
        <w:rPr>
          <w:rFonts w:ascii="Arial" w:hAnsi="Arial" w:cs="Arial"/>
          <w:bCs/>
          <w:sz w:val="22"/>
          <w:szCs w:val="22"/>
        </w:rPr>
        <w:t>ách</w:t>
      </w:r>
      <w:r w:rsidR="00F81191">
        <w:rPr>
          <w:rFonts w:ascii="Arial" w:hAnsi="Arial" w:cs="Arial"/>
          <w:bCs/>
          <w:sz w:val="22"/>
          <w:szCs w:val="22"/>
        </w:rPr>
        <w:t>,</w:t>
      </w:r>
      <w:r w:rsidR="0090190B" w:rsidRPr="0090190B">
        <w:rPr>
          <w:rFonts w:ascii="Arial" w:hAnsi="Arial" w:cs="Arial"/>
          <w:bCs/>
          <w:sz w:val="22"/>
          <w:szCs w:val="22"/>
        </w:rPr>
        <w:t xml:space="preserve"> atik</w:t>
      </w:r>
      <w:r w:rsidR="0050406B">
        <w:rPr>
          <w:rFonts w:ascii="Arial" w:hAnsi="Arial" w:cs="Arial"/>
          <w:bCs/>
          <w:sz w:val="22"/>
          <w:szCs w:val="22"/>
        </w:rPr>
        <w:t>ách</w:t>
      </w:r>
      <w:r w:rsidR="00586AB0">
        <w:rPr>
          <w:rFonts w:ascii="Arial" w:hAnsi="Arial" w:cs="Arial"/>
          <w:bCs/>
          <w:sz w:val="22"/>
          <w:szCs w:val="22"/>
        </w:rPr>
        <w:t xml:space="preserve"> a střechách</w:t>
      </w:r>
      <w:r w:rsidR="00441ECB" w:rsidRPr="00441ECB">
        <w:rPr>
          <w:rFonts w:ascii="Arial" w:hAnsi="Arial" w:cs="Arial"/>
          <w:bCs/>
          <w:sz w:val="22"/>
          <w:szCs w:val="22"/>
        </w:rPr>
        <w:t xml:space="preserve"> </w:t>
      </w:r>
      <w:r w:rsidR="00441ECB" w:rsidRPr="0090190B">
        <w:rPr>
          <w:rFonts w:ascii="Arial" w:hAnsi="Arial" w:cs="Arial"/>
          <w:bCs/>
          <w:sz w:val="22"/>
          <w:szCs w:val="22"/>
        </w:rPr>
        <w:t>včetně montáže lešení potřebného pro tyto činnosti</w:t>
      </w:r>
      <w:r w:rsidR="00441ECB">
        <w:rPr>
          <w:rFonts w:ascii="Arial" w:hAnsi="Arial" w:cs="Arial"/>
          <w:bCs/>
          <w:sz w:val="22"/>
          <w:szCs w:val="22"/>
        </w:rPr>
        <w:t xml:space="preserve"> (dále jen „práce“)</w:t>
      </w:r>
      <w:r w:rsidR="00360C6F">
        <w:rPr>
          <w:rFonts w:ascii="Arial" w:hAnsi="Arial" w:cs="Arial"/>
          <w:bCs/>
          <w:sz w:val="22"/>
          <w:szCs w:val="22"/>
        </w:rPr>
        <w:t xml:space="preserve"> </w:t>
      </w:r>
      <w:r w:rsidR="00441ECB">
        <w:rPr>
          <w:rFonts w:ascii="Arial" w:hAnsi="Arial" w:cs="Arial"/>
          <w:bCs/>
          <w:sz w:val="22"/>
          <w:szCs w:val="22"/>
        </w:rPr>
        <w:t>na</w:t>
      </w:r>
      <w:r w:rsidR="00360C6F">
        <w:rPr>
          <w:rFonts w:ascii="Arial" w:hAnsi="Arial" w:cs="Arial"/>
          <w:bCs/>
          <w:sz w:val="22"/>
          <w:szCs w:val="22"/>
        </w:rPr>
        <w:t xml:space="preserve"> </w:t>
      </w:r>
      <w:r w:rsidR="00586AB0">
        <w:rPr>
          <w:rFonts w:ascii="Arial" w:hAnsi="Arial" w:cs="Arial"/>
          <w:bCs/>
          <w:sz w:val="22"/>
          <w:szCs w:val="22"/>
        </w:rPr>
        <w:t>tří- a více</w:t>
      </w:r>
      <w:r w:rsidR="00437834">
        <w:rPr>
          <w:rFonts w:ascii="Arial" w:hAnsi="Arial" w:cs="Arial"/>
          <w:bCs/>
          <w:sz w:val="22"/>
          <w:szCs w:val="22"/>
        </w:rPr>
        <w:t>podlažních budov</w:t>
      </w:r>
      <w:r w:rsidR="00441ECB">
        <w:rPr>
          <w:rFonts w:ascii="Arial" w:hAnsi="Arial" w:cs="Arial"/>
          <w:bCs/>
          <w:sz w:val="22"/>
          <w:szCs w:val="22"/>
        </w:rPr>
        <w:t xml:space="preserve">ách s </w:t>
      </w:r>
      <w:r w:rsidR="00840514" w:rsidRPr="006165AF">
        <w:rPr>
          <w:rFonts w:ascii="Arial" w:hAnsi="Arial" w:cs="Arial"/>
          <w:sz w:val="22"/>
          <w:szCs w:val="22"/>
        </w:rPr>
        <w:t>ventilační</w:t>
      </w:r>
      <w:r w:rsidR="00840514">
        <w:rPr>
          <w:rFonts w:ascii="Arial" w:hAnsi="Arial" w:cs="Arial"/>
          <w:sz w:val="22"/>
          <w:szCs w:val="22"/>
        </w:rPr>
        <w:t>mi</w:t>
      </w:r>
      <w:r w:rsidR="00441ECB">
        <w:rPr>
          <w:rFonts w:ascii="Arial" w:hAnsi="Arial" w:cs="Arial"/>
          <w:sz w:val="22"/>
          <w:szCs w:val="22"/>
        </w:rPr>
        <w:t xml:space="preserve"> průduchy</w:t>
      </w:r>
      <w:r w:rsidR="00840514" w:rsidRPr="006165AF">
        <w:rPr>
          <w:rFonts w:ascii="Arial" w:hAnsi="Arial" w:cs="Arial"/>
          <w:sz w:val="22"/>
          <w:szCs w:val="22"/>
        </w:rPr>
        <w:t>, větrací</w:t>
      </w:r>
      <w:r w:rsidR="00441ECB">
        <w:rPr>
          <w:rFonts w:ascii="Arial" w:hAnsi="Arial" w:cs="Arial"/>
          <w:sz w:val="22"/>
          <w:szCs w:val="22"/>
        </w:rPr>
        <w:t>mi otvory</w:t>
      </w:r>
      <w:r w:rsidR="00840514">
        <w:rPr>
          <w:rFonts w:ascii="Arial" w:hAnsi="Arial" w:cs="Arial"/>
          <w:sz w:val="22"/>
          <w:szCs w:val="22"/>
        </w:rPr>
        <w:t xml:space="preserve"> a spár</w:t>
      </w:r>
      <w:r w:rsidR="00441ECB">
        <w:rPr>
          <w:rFonts w:ascii="Arial" w:hAnsi="Arial" w:cs="Arial"/>
          <w:sz w:val="22"/>
          <w:szCs w:val="22"/>
        </w:rPr>
        <w:t>ami v obvodovém plášti budov</w:t>
      </w:r>
      <w:r w:rsidR="00840514" w:rsidRPr="006165AF">
        <w:rPr>
          <w:rFonts w:ascii="Arial" w:hAnsi="Arial" w:cs="Arial"/>
          <w:sz w:val="22"/>
          <w:szCs w:val="22"/>
        </w:rPr>
        <w:t xml:space="preserve">, </w:t>
      </w:r>
      <w:r w:rsidR="00840514">
        <w:rPr>
          <w:rFonts w:ascii="Arial" w:hAnsi="Arial" w:cs="Arial"/>
          <w:sz w:val="22"/>
          <w:szCs w:val="22"/>
        </w:rPr>
        <w:t>včetně otvorů s</w:t>
      </w:r>
      <w:r w:rsidR="00840514" w:rsidRPr="006165AF">
        <w:rPr>
          <w:rFonts w:ascii="Arial" w:hAnsi="Arial" w:cs="Arial"/>
          <w:sz w:val="22"/>
          <w:szCs w:val="22"/>
        </w:rPr>
        <w:t xml:space="preserve"> navazující</w:t>
      </w:r>
      <w:r w:rsidR="00840514">
        <w:rPr>
          <w:rFonts w:ascii="Arial" w:hAnsi="Arial" w:cs="Arial"/>
          <w:sz w:val="22"/>
          <w:szCs w:val="22"/>
        </w:rPr>
        <w:t>mi dutinami</w:t>
      </w:r>
      <w:r w:rsidR="00840514" w:rsidRPr="006165AF">
        <w:rPr>
          <w:rFonts w:ascii="Arial" w:hAnsi="Arial" w:cs="Arial"/>
          <w:sz w:val="22"/>
          <w:szCs w:val="22"/>
        </w:rPr>
        <w:t xml:space="preserve"> v podstřeší nebo ve střešních konstrukcích</w:t>
      </w:r>
      <w:r w:rsidR="00441ECB">
        <w:rPr>
          <w:rFonts w:ascii="Arial" w:hAnsi="Arial" w:cs="Arial"/>
          <w:sz w:val="22"/>
          <w:szCs w:val="22"/>
        </w:rPr>
        <w:t xml:space="preserve"> budov, které mají šířku / průměr větší než 3</w:t>
      </w:r>
      <w:r w:rsidR="0041319C">
        <w:rPr>
          <w:rFonts w:ascii="Arial" w:hAnsi="Arial" w:cs="Arial"/>
          <w:sz w:val="22"/>
          <w:szCs w:val="22"/>
        </w:rPr>
        <w:t xml:space="preserve"> </w:t>
      </w:r>
      <w:r w:rsidR="00441ECB">
        <w:rPr>
          <w:rFonts w:ascii="Arial" w:hAnsi="Arial" w:cs="Arial"/>
          <w:sz w:val="22"/>
          <w:szCs w:val="22"/>
        </w:rPr>
        <w:t>cm</w:t>
      </w:r>
      <w:r w:rsidR="00360C6F">
        <w:rPr>
          <w:rFonts w:ascii="Arial" w:hAnsi="Arial" w:cs="Arial"/>
          <w:sz w:val="22"/>
          <w:szCs w:val="22"/>
        </w:rPr>
        <w:t xml:space="preserve"> </w:t>
      </w:r>
      <w:r w:rsidR="00441ECB">
        <w:rPr>
          <w:rFonts w:ascii="Arial" w:hAnsi="Arial" w:cs="Arial"/>
          <w:sz w:val="22"/>
          <w:szCs w:val="22"/>
        </w:rPr>
        <w:t>(</w:t>
      </w:r>
      <w:r w:rsidR="00FB46E7">
        <w:rPr>
          <w:rFonts w:ascii="Arial" w:hAnsi="Arial" w:cs="Arial"/>
          <w:sz w:val="22"/>
          <w:szCs w:val="22"/>
        </w:rPr>
        <w:t>dále jen budovy), které</w:t>
      </w:r>
      <w:r w:rsidR="00441ECB">
        <w:rPr>
          <w:rFonts w:ascii="Arial" w:hAnsi="Arial" w:cs="Arial"/>
          <w:sz w:val="22"/>
          <w:szCs w:val="22"/>
        </w:rPr>
        <w:t xml:space="preserve"> jsou tudíž vhodné </w:t>
      </w:r>
      <w:r w:rsidR="00FB46E7">
        <w:rPr>
          <w:rFonts w:ascii="Arial" w:hAnsi="Arial" w:cs="Arial"/>
          <w:sz w:val="22"/>
          <w:szCs w:val="22"/>
        </w:rPr>
        <w:t xml:space="preserve">pro výskyt </w:t>
      </w:r>
      <w:r w:rsidR="00FB46E7">
        <w:rPr>
          <w:rFonts w:ascii="Arial" w:hAnsi="Arial" w:cs="Arial"/>
          <w:bCs/>
          <w:sz w:val="22"/>
          <w:szCs w:val="22"/>
        </w:rPr>
        <w:t>zvláště chráněných</w:t>
      </w:r>
      <w:r w:rsidR="00FB46E7" w:rsidRPr="001C2653">
        <w:rPr>
          <w:rFonts w:ascii="Arial" w:hAnsi="Arial" w:cs="Arial"/>
          <w:bCs/>
          <w:sz w:val="22"/>
          <w:szCs w:val="22"/>
        </w:rPr>
        <w:t xml:space="preserve"> druhů rorýse obecného </w:t>
      </w:r>
      <w:r w:rsidR="00FB46E7">
        <w:rPr>
          <w:rFonts w:ascii="Arial" w:hAnsi="Arial" w:cs="Arial"/>
          <w:bCs/>
          <w:sz w:val="22"/>
          <w:szCs w:val="22"/>
        </w:rPr>
        <w:t>(</w:t>
      </w:r>
      <w:r w:rsidR="00FB46E7" w:rsidRPr="00BD6314">
        <w:rPr>
          <w:rFonts w:ascii="Arial" w:hAnsi="Arial" w:cs="Arial"/>
          <w:bCs/>
          <w:i/>
          <w:sz w:val="22"/>
          <w:szCs w:val="22"/>
        </w:rPr>
        <w:t>Apus apus</w:t>
      </w:r>
      <w:r w:rsidR="00FB46E7" w:rsidRPr="00E766B9">
        <w:rPr>
          <w:rFonts w:ascii="Arial" w:hAnsi="Arial" w:cs="Arial"/>
          <w:bCs/>
          <w:sz w:val="22"/>
          <w:szCs w:val="22"/>
        </w:rPr>
        <w:t xml:space="preserve">) </w:t>
      </w:r>
      <w:r w:rsidR="00FB46E7">
        <w:rPr>
          <w:rFonts w:ascii="Arial" w:hAnsi="Arial" w:cs="Arial"/>
          <w:bCs/>
          <w:sz w:val="22"/>
          <w:szCs w:val="22"/>
        </w:rPr>
        <w:t xml:space="preserve">a letounů </w:t>
      </w:r>
      <w:r w:rsidR="00FB46E7" w:rsidRPr="0098471A">
        <w:rPr>
          <w:rFonts w:ascii="Arial" w:hAnsi="Arial" w:cs="Arial"/>
          <w:bCs/>
          <w:sz w:val="22"/>
          <w:szCs w:val="22"/>
        </w:rPr>
        <w:t xml:space="preserve">(netopýrů a vrápenců - všech druhů řádu </w:t>
      </w:r>
      <w:r w:rsidR="00FB46E7" w:rsidRPr="003F077A">
        <w:rPr>
          <w:rFonts w:ascii="Arial" w:hAnsi="Arial" w:cs="Arial"/>
          <w:bCs/>
          <w:i/>
          <w:sz w:val="22"/>
          <w:szCs w:val="22"/>
        </w:rPr>
        <w:t>Chiroptera</w:t>
      </w:r>
      <w:r w:rsidR="00FB46E7" w:rsidRPr="00E766B9">
        <w:rPr>
          <w:rFonts w:ascii="Arial" w:hAnsi="Arial" w:cs="Arial"/>
          <w:bCs/>
          <w:sz w:val="22"/>
          <w:szCs w:val="22"/>
        </w:rPr>
        <w:t xml:space="preserve"> </w:t>
      </w:r>
      <w:r w:rsidR="00FB46E7" w:rsidRPr="0098471A">
        <w:rPr>
          <w:rFonts w:ascii="Arial" w:hAnsi="Arial" w:cs="Arial"/>
          <w:bCs/>
          <w:sz w:val="22"/>
          <w:szCs w:val="22"/>
        </w:rPr>
        <w:t>žijících na území České republiky)</w:t>
      </w:r>
      <w:r w:rsidR="00FB46E7">
        <w:rPr>
          <w:rFonts w:ascii="Arial" w:hAnsi="Arial" w:cs="Arial"/>
          <w:bCs/>
          <w:sz w:val="22"/>
          <w:szCs w:val="22"/>
        </w:rPr>
        <w:t xml:space="preserve"> takto: </w:t>
      </w:r>
    </w:p>
    <w:p w14:paraId="654E1D9E" w14:textId="77777777" w:rsidR="00AA07F7" w:rsidRPr="00AA07F7" w:rsidRDefault="00AA07F7" w:rsidP="00BD6314">
      <w:pPr>
        <w:pStyle w:val="Zkladntext2"/>
        <w:ind w:left="1287"/>
        <w:jc w:val="both"/>
        <w:rPr>
          <w:rFonts w:ascii="Arial" w:hAnsi="Arial" w:cs="Arial"/>
          <w:sz w:val="22"/>
          <w:szCs w:val="22"/>
        </w:rPr>
      </w:pPr>
    </w:p>
    <w:p w14:paraId="72DB7EB0" w14:textId="6133A017" w:rsidR="00AA07F7" w:rsidRPr="00246168" w:rsidRDefault="00AA07F7" w:rsidP="00AA07F7">
      <w:pPr>
        <w:pStyle w:val="Zkladntext2"/>
        <w:numPr>
          <w:ilvl w:val="1"/>
          <w:numId w:val="8"/>
        </w:numPr>
        <w:jc w:val="both"/>
        <w:rPr>
          <w:rFonts w:ascii="Arial" w:hAnsi="Arial" w:cs="Arial"/>
          <w:sz w:val="22"/>
          <w:szCs w:val="22"/>
        </w:rPr>
      </w:pPr>
      <w:r>
        <w:rPr>
          <w:rFonts w:ascii="Arial" w:hAnsi="Arial" w:cs="Arial"/>
          <w:b/>
          <w:sz w:val="22"/>
          <w:szCs w:val="22"/>
        </w:rPr>
        <w:t>Při pracích na budovách b</w:t>
      </w:r>
      <w:r w:rsidRPr="00246168">
        <w:rPr>
          <w:rFonts w:ascii="Arial" w:hAnsi="Arial" w:cs="Arial"/>
          <w:b/>
          <w:sz w:val="22"/>
          <w:szCs w:val="22"/>
        </w:rPr>
        <w:t>udou</w:t>
      </w:r>
      <w:r w:rsidRPr="00246168">
        <w:rPr>
          <w:rFonts w:ascii="Arial" w:hAnsi="Arial" w:cs="Arial"/>
          <w:sz w:val="22"/>
          <w:szCs w:val="22"/>
        </w:rPr>
        <w:t xml:space="preserve"> </w:t>
      </w:r>
      <w:r w:rsidRPr="00246168">
        <w:rPr>
          <w:rFonts w:ascii="Arial" w:hAnsi="Arial" w:cs="Arial"/>
          <w:b/>
          <w:sz w:val="22"/>
          <w:szCs w:val="22"/>
        </w:rPr>
        <w:t>zachovány všechny stávající větrací otvory včetně průchodů do navazujících odvětrávaných prostor</w:t>
      </w:r>
      <w:r w:rsidRPr="00246168">
        <w:rPr>
          <w:rFonts w:ascii="Arial" w:hAnsi="Arial" w:cs="Arial"/>
          <w:sz w:val="22"/>
          <w:szCs w:val="22"/>
        </w:rPr>
        <w:t xml:space="preserve"> umožňující hnízdění rorýsů či ukrývání letounů. V případě zateplení budov je nutné použít vhodné průlezné prvky, spojující původní vstup do dutiny s otvorem na nové fasádě.</w:t>
      </w:r>
      <w:r w:rsidR="00602921">
        <w:rPr>
          <w:rFonts w:ascii="Arial" w:hAnsi="Arial" w:cs="Arial"/>
          <w:sz w:val="22"/>
          <w:szCs w:val="22"/>
        </w:rPr>
        <w:t xml:space="preserve"> Průlezné prvky musí být stejného nebo o 1cm většího průměru než původní otvory, spodní okraj průlezného prvku musí uvnitř navazovat na</w:t>
      </w:r>
      <w:r w:rsidR="00360C6F">
        <w:rPr>
          <w:rFonts w:ascii="Arial" w:hAnsi="Arial" w:cs="Arial"/>
          <w:sz w:val="22"/>
          <w:szCs w:val="22"/>
        </w:rPr>
        <w:t xml:space="preserve"> </w:t>
      </w:r>
      <w:r w:rsidR="00602921">
        <w:rPr>
          <w:rFonts w:ascii="Arial" w:hAnsi="Arial" w:cs="Arial"/>
          <w:sz w:val="22"/>
          <w:szCs w:val="22"/>
        </w:rPr>
        <w:t xml:space="preserve">spodní okraj původního otvoru. </w:t>
      </w:r>
      <w:r w:rsidR="006402A4">
        <w:rPr>
          <w:rFonts w:ascii="Arial" w:hAnsi="Arial" w:cs="Arial"/>
          <w:sz w:val="22"/>
          <w:szCs w:val="22"/>
        </w:rPr>
        <w:t>Průlezný prvek musí být ve spodní části</w:t>
      </w:r>
      <w:r w:rsidR="008D1914">
        <w:rPr>
          <w:rFonts w:ascii="Arial" w:hAnsi="Arial" w:cs="Arial"/>
          <w:sz w:val="22"/>
          <w:szCs w:val="22"/>
        </w:rPr>
        <w:t xml:space="preserve"> </w:t>
      </w:r>
      <w:r w:rsidR="006402A4">
        <w:rPr>
          <w:rFonts w:ascii="Arial" w:hAnsi="Arial" w:cs="Arial"/>
          <w:bCs/>
          <w:sz w:val="22"/>
          <w:szCs w:val="22"/>
        </w:rPr>
        <w:t>dostatečně drsný</w:t>
      </w:r>
      <w:r w:rsidR="00562779">
        <w:rPr>
          <w:rFonts w:ascii="Arial" w:hAnsi="Arial" w:cs="Arial"/>
          <w:bCs/>
          <w:sz w:val="22"/>
          <w:szCs w:val="22"/>
        </w:rPr>
        <w:t>,</w:t>
      </w:r>
      <w:r w:rsidR="006402A4">
        <w:rPr>
          <w:rFonts w:ascii="Arial" w:hAnsi="Arial" w:cs="Arial"/>
          <w:bCs/>
          <w:sz w:val="22"/>
          <w:szCs w:val="22"/>
        </w:rPr>
        <w:t xml:space="preserve"> aby</w:t>
      </w:r>
      <w:r w:rsidR="006B7F9A">
        <w:rPr>
          <w:rFonts w:ascii="Arial" w:hAnsi="Arial" w:cs="Arial"/>
          <w:bCs/>
          <w:sz w:val="22"/>
          <w:szCs w:val="22"/>
        </w:rPr>
        <w:t xml:space="preserve"> </w:t>
      </w:r>
      <w:r w:rsidR="0072655D">
        <w:rPr>
          <w:rFonts w:ascii="Arial" w:hAnsi="Arial" w:cs="Arial"/>
          <w:bCs/>
          <w:sz w:val="22"/>
          <w:szCs w:val="22"/>
        </w:rPr>
        <w:t>umožňoval</w:t>
      </w:r>
      <w:r w:rsidR="006402A4">
        <w:rPr>
          <w:rFonts w:ascii="Arial" w:hAnsi="Arial" w:cs="Arial"/>
          <w:bCs/>
          <w:sz w:val="22"/>
          <w:szCs w:val="22"/>
        </w:rPr>
        <w:t xml:space="preserve"> snadný průlez</w:t>
      </w:r>
      <w:r w:rsidR="006402A4" w:rsidRPr="00246168">
        <w:rPr>
          <w:rFonts w:ascii="Arial" w:hAnsi="Arial" w:cs="Arial"/>
          <w:bCs/>
          <w:sz w:val="22"/>
          <w:szCs w:val="22"/>
        </w:rPr>
        <w:t xml:space="preserve"> pro rorýse</w:t>
      </w:r>
      <w:r w:rsidR="006B7F9A">
        <w:rPr>
          <w:rFonts w:ascii="Arial" w:hAnsi="Arial" w:cs="Arial"/>
          <w:bCs/>
          <w:sz w:val="22"/>
          <w:szCs w:val="22"/>
        </w:rPr>
        <w:t xml:space="preserve"> a </w:t>
      </w:r>
      <w:r w:rsidR="009C57D8">
        <w:rPr>
          <w:rFonts w:ascii="Arial" w:hAnsi="Arial" w:cs="Arial"/>
          <w:bCs/>
          <w:sz w:val="22"/>
          <w:szCs w:val="22"/>
        </w:rPr>
        <w:t>letouny</w:t>
      </w:r>
      <w:r w:rsidR="006402A4" w:rsidRPr="00246168">
        <w:rPr>
          <w:rFonts w:ascii="Arial" w:hAnsi="Arial" w:cs="Arial"/>
          <w:bCs/>
          <w:sz w:val="22"/>
          <w:szCs w:val="22"/>
        </w:rPr>
        <w:t>.</w:t>
      </w:r>
      <w:r w:rsidR="00360C6F">
        <w:rPr>
          <w:rFonts w:ascii="Arial" w:hAnsi="Arial" w:cs="Arial"/>
          <w:bCs/>
          <w:sz w:val="22"/>
          <w:szCs w:val="22"/>
        </w:rPr>
        <w:t xml:space="preserve"> </w:t>
      </w:r>
      <w:r w:rsidRPr="00246168">
        <w:rPr>
          <w:rFonts w:ascii="Arial" w:hAnsi="Arial" w:cs="Arial"/>
          <w:bCs/>
          <w:sz w:val="22"/>
          <w:szCs w:val="22"/>
        </w:rPr>
        <w:t xml:space="preserve"> </w:t>
      </w:r>
    </w:p>
    <w:p w14:paraId="69980EC3" w14:textId="77777777" w:rsidR="00AA07F7" w:rsidRPr="00246168" w:rsidRDefault="00AA07F7" w:rsidP="00AA07F7">
      <w:pPr>
        <w:pStyle w:val="Zkladntext2"/>
        <w:ind w:left="927"/>
        <w:jc w:val="both"/>
        <w:rPr>
          <w:rFonts w:ascii="Arial" w:hAnsi="Arial" w:cs="Arial"/>
          <w:sz w:val="22"/>
          <w:szCs w:val="22"/>
        </w:rPr>
      </w:pPr>
    </w:p>
    <w:p w14:paraId="097B2D2E" w14:textId="0F09771E" w:rsidR="00AA07F7" w:rsidRPr="00246168" w:rsidRDefault="00AA07F7" w:rsidP="00AA07F7">
      <w:pPr>
        <w:pStyle w:val="Zkladntext2"/>
        <w:numPr>
          <w:ilvl w:val="1"/>
          <w:numId w:val="8"/>
        </w:numPr>
        <w:jc w:val="both"/>
        <w:rPr>
          <w:rFonts w:ascii="Arial" w:hAnsi="Arial" w:cs="Arial"/>
          <w:sz w:val="22"/>
          <w:szCs w:val="22"/>
        </w:rPr>
      </w:pPr>
      <w:r w:rsidRPr="00246168">
        <w:rPr>
          <w:rFonts w:ascii="Arial" w:hAnsi="Arial" w:cs="Arial"/>
          <w:sz w:val="22"/>
          <w:szCs w:val="22"/>
        </w:rPr>
        <w:t xml:space="preserve">Pokud </w:t>
      </w:r>
      <w:r w:rsidR="00F81191" w:rsidRPr="00246168">
        <w:rPr>
          <w:rFonts w:ascii="Arial" w:hAnsi="Arial" w:cs="Arial"/>
          <w:sz w:val="22"/>
          <w:szCs w:val="22"/>
        </w:rPr>
        <w:t xml:space="preserve">není možné při </w:t>
      </w:r>
      <w:r w:rsidR="00F81191">
        <w:rPr>
          <w:rFonts w:ascii="Arial" w:hAnsi="Arial" w:cs="Arial"/>
          <w:sz w:val="22"/>
          <w:szCs w:val="22"/>
        </w:rPr>
        <w:t>pracích zachovat</w:t>
      </w:r>
      <w:r w:rsidR="00F81191" w:rsidRPr="00246168">
        <w:rPr>
          <w:rFonts w:ascii="Arial" w:hAnsi="Arial" w:cs="Arial"/>
          <w:sz w:val="22"/>
          <w:szCs w:val="22"/>
        </w:rPr>
        <w:t xml:space="preserve"> </w:t>
      </w:r>
      <w:r w:rsidRPr="00246168">
        <w:rPr>
          <w:rFonts w:ascii="Arial" w:hAnsi="Arial" w:cs="Arial"/>
          <w:sz w:val="22"/>
          <w:szCs w:val="22"/>
        </w:rPr>
        <w:t>současné hnízdní možnosti rorýsů či možné úkryty letounů</w:t>
      </w:r>
      <w:r>
        <w:rPr>
          <w:rFonts w:ascii="Arial" w:hAnsi="Arial" w:cs="Arial"/>
          <w:sz w:val="22"/>
          <w:szCs w:val="22"/>
        </w:rPr>
        <w:t xml:space="preserve"> v budovách, dojde k jejich </w:t>
      </w:r>
      <w:r>
        <w:rPr>
          <w:rFonts w:ascii="Arial" w:hAnsi="Arial" w:cs="Arial"/>
          <w:b/>
          <w:sz w:val="22"/>
          <w:szCs w:val="22"/>
        </w:rPr>
        <w:t>nahrazení</w:t>
      </w:r>
      <w:r w:rsidRPr="00246168">
        <w:rPr>
          <w:rFonts w:ascii="Arial" w:hAnsi="Arial" w:cs="Arial"/>
          <w:b/>
          <w:sz w:val="22"/>
          <w:szCs w:val="22"/>
        </w:rPr>
        <w:t xml:space="preserve"> odpovídajícím </w:t>
      </w:r>
      <w:r w:rsidRPr="00246168">
        <w:rPr>
          <w:rFonts w:ascii="Arial" w:hAnsi="Arial" w:cs="Arial"/>
          <w:b/>
          <w:sz w:val="22"/>
          <w:szCs w:val="22"/>
        </w:rPr>
        <w:lastRenderedPageBreak/>
        <w:t>počtem typizovaných budek</w:t>
      </w:r>
      <w:r w:rsidRPr="00246168">
        <w:rPr>
          <w:rFonts w:ascii="Arial" w:hAnsi="Arial" w:cs="Arial"/>
          <w:sz w:val="22"/>
          <w:szCs w:val="22"/>
        </w:rPr>
        <w:t xml:space="preserve"> určených pro hnízdění rorýsů či pro úkryty letounů (viz příloha). </w:t>
      </w:r>
    </w:p>
    <w:p w14:paraId="5580E51F" w14:textId="77777777" w:rsidR="00AA07F7" w:rsidRPr="00246168" w:rsidRDefault="00AA07F7" w:rsidP="00AA07F7">
      <w:pPr>
        <w:pStyle w:val="Zkladntext2"/>
        <w:ind w:left="927"/>
        <w:jc w:val="both"/>
        <w:rPr>
          <w:rFonts w:ascii="Arial" w:hAnsi="Arial" w:cs="Arial"/>
          <w:sz w:val="22"/>
          <w:szCs w:val="22"/>
        </w:rPr>
      </w:pPr>
    </w:p>
    <w:p w14:paraId="4CE2C4EE" w14:textId="23E50EAA" w:rsidR="00AA07F7" w:rsidRPr="007A68C3" w:rsidRDefault="00AA07F7" w:rsidP="00AA07F7">
      <w:pPr>
        <w:pStyle w:val="Zkladntext2"/>
        <w:numPr>
          <w:ilvl w:val="1"/>
          <w:numId w:val="8"/>
        </w:numPr>
        <w:jc w:val="both"/>
        <w:rPr>
          <w:rFonts w:ascii="Arial" w:hAnsi="Arial" w:cs="Arial"/>
          <w:sz w:val="22"/>
          <w:szCs w:val="22"/>
        </w:rPr>
      </w:pPr>
      <w:r>
        <w:rPr>
          <w:rFonts w:ascii="Arial" w:hAnsi="Arial" w:cs="Arial"/>
          <w:sz w:val="22"/>
          <w:szCs w:val="22"/>
        </w:rPr>
        <w:t>Práce</w:t>
      </w:r>
      <w:r w:rsidRPr="00940DBD">
        <w:rPr>
          <w:rFonts w:ascii="Arial" w:hAnsi="Arial" w:cs="Arial"/>
          <w:sz w:val="22"/>
          <w:szCs w:val="22"/>
        </w:rPr>
        <w:t xml:space="preserve"> budou</w:t>
      </w:r>
      <w:r>
        <w:rPr>
          <w:rFonts w:ascii="Arial" w:hAnsi="Arial" w:cs="Arial"/>
          <w:sz w:val="22"/>
          <w:szCs w:val="22"/>
        </w:rPr>
        <w:t xml:space="preserve"> </w:t>
      </w:r>
      <w:r w:rsidR="00FE56AC">
        <w:rPr>
          <w:rFonts w:ascii="Arial" w:hAnsi="Arial" w:cs="Arial"/>
          <w:sz w:val="22"/>
          <w:szCs w:val="22"/>
        </w:rPr>
        <w:t xml:space="preserve">na budovách </w:t>
      </w:r>
      <w:r>
        <w:rPr>
          <w:rFonts w:ascii="Arial" w:hAnsi="Arial" w:cs="Arial"/>
          <w:sz w:val="22"/>
          <w:szCs w:val="22"/>
        </w:rPr>
        <w:t>prováděny</w:t>
      </w:r>
      <w:r w:rsidRPr="00940DBD">
        <w:rPr>
          <w:rFonts w:ascii="Arial" w:hAnsi="Arial" w:cs="Arial"/>
          <w:sz w:val="22"/>
          <w:szCs w:val="22"/>
        </w:rPr>
        <w:t xml:space="preserve"> </w:t>
      </w:r>
      <w:r w:rsidR="00F81191">
        <w:rPr>
          <w:rFonts w:ascii="Arial" w:hAnsi="Arial" w:cs="Arial"/>
          <w:sz w:val="22"/>
          <w:szCs w:val="22"/>
        </w:rPr>
        <w:t xml:space="preserve">v období </w:t>
      </w:r>
      <w:r w:rsidR="00F81191" w:rsidRPr="00940DBD">
        <w:rPr>
          <w:rFonts w:ascii="Arial" w:hAnsi="Arial" w:cs="Arial"/>
          <w:sz w:val="22"/>
          <w:szCs w:val="22"/>
        </w:rPr>
        <w:t>od 1. 4. do 1. 5. a od 15. 8. do 1.11</w:t>
      </w:r>
      <w:r w:rsidR="00F81191">
        <w:rPr>
          <w:rFonts w:ascii="Arial" w:hAnsi="Arial" w:cs="Arial"/>
          <w:sz w:val="22"/>
          <w:szCs w:val="22"/>
        </w:rPr>
        <w:t xml:space="preserve">, tedy </w:t>
      </w:r>
      <w:r w:rsidRPr="00940DBD">
        <w:rPr>
          <w:rFonts w:ascii="Arial" w:hAnsi="Arial" w:cs="Arial"/>
          <w:b/>
          <w:sz w:val="22"/>
          <w:szCs w:val="22"/>
        </w:rPr>
        <w:t xml:space="preserve">mimo období hnízdění </w:t>
      </w:r>
      <w:r>
        <w:rPr>
          <w:rFonts w:ascii="Arial" w:hAnsi="Arial" w:cs="Arial"/>
          <w:b/>
          <w:sz w:val="22"/>
          <w:szCs w:val="22"/>
        </w:rPr>
        <w:t>rorýsů</w:t>
      </w:r>
      <w:r w:rsidRPr="00940DBD">
        <w:rPr>
          <w:rFonts w:ascii="Arial" w:hAnsi="Arial" w:cs="Arial"/>
          <w:b/>
          <w:sz w:val="22"/>
          <w:szCs w:val="22"/>
        </w:rPr>
        <w:t xml:space="preserve"> a</w:t>
      </w:r>
      <w:r w:rsidRPr="00940DBD">
        <w:rPr>
          <w:rFonts w:ascii="Arial" w:hAnsi="Arial" w:cs="Arial"/>
          <w:sz w:val="22"/>
          <w:szCs w:val="22"/>
        </w:rPr>
        <w:t xml:space="preserve"> </w:t>
      </w:r>
      <w:r w:rsidRPr="00940DBD">
        <w:rPr>
          <w:rFonts w:ascii="Arial" w:hAnsi="Arial" w:cs="Arial"/>
          <w:b/>
          <w:sz w:val="22"/>
          <w:szCs w:val="22"/>
        </w:rPr>
        <w:t xml:space="preserve">mimo období hibernace a výskytu mateřských </w:t>
      </w:r>
      <w:r w:rsidRPr="00360C6F">
        <w:rPr>
          <w:rFonts w:ascii="Arial" w:hAnsi="Arial" w:cs="Arial"/>
          <w:b/>
          <w:sz w:val="22"/>
          <w:szCs w:val="22"/>
        </w:rPr>
        <w:t>kolonií</w:t>
      </w:r>
      <w:r w:rsidRPr="00E14745">
        <w:rPr>
          <w:rFonts w:ascii="Arial" w:hAnsi="Arial" w:cs="Arial"/>
          <w:b/>
          <w:sz w:val="22"/>
          <w:szCs w:val="22"/>
        </w:rPr>
        <w:t xml:space="preserve"> letounů</w:t>
      </w:r>
      <w:r w:rsidRPr="00940DBD">
        <w:rPr>
          <w:rFonts w:ascii="Arial" w:hAnsi="Arial" w:cs="Arial"/>
          <w:sz w:val="22"/>
          <w:szCs w:val="22"/>
        </w:rPr>
        <w:t xml:space="preserve">. </w:t>
      </w:r>
      <w:r>
        <w:rPr>
          <w:rFonts w:ascii="Arial" w:hAnsi="Arial" w:cs="Arial"/>
          <w:sz w:val="22"/>
          <w:szCs w:val="22"/>
        </w:rPr>
        <w:t>To neplatí v případě</w:t>
      </w:r>
      <w:r w:rsidRPr="00940DBD">
        <w:rPr>
          <w:rFonts w:ascii="Arial" w:hAnsi="Arial" w:cs="Arial"/>
          <w:sz w:val="22"/>
          <w:szCs w:val="22"/>
        </w:rPr>
        <w:t>, že</w:t>
      </w:r>
      <w:r>
        <w:rPr>
          <w:rFonts w:ascii="Arial" w:hAnsi="Arial" w:cs="Arial"/>
          <w:sz w:val="22"/>
          <w:szCs w:val="22"/>
        </w:rPr>
        <w:t xml:space="preserve"> </w:t>
      </w:r>
      <w:r w:rsidRPr="00054912">
        <w:rPr>
          <w:rFonts w:ascii="Arial" w:hAnsi="Arial" w:cs="Arial"/>
          <w:sz w:val="22"/>
        </w:rPr>
        <w:t>průzkum provedený kvalifikovanou osobou s přírodovědným vzděláním</w:t>
      </w:r>
      <w:r>
        <w:rPr>
          <w:rFonts w:ascii="Arial" w:hAnsi="Arial" w:cs="Arial"/>
          <w:sz w:val="22"/>
        </w:rPr>
        <w:t>, který není</w:t>
      </w:r>
      <w:r w:rsidRPr="00054912">
        <w:rPr>
          <w:rFonts w:ascii="Arial" w:hAnsi="Arial" w:cs="Arial"/>
          <w:sz w:val="22"/>
        </w:rPr>
        <w:t xml:space="preserve"> starší než jeden rok a b</w:t>
      </w:r>
      <w:r>
        <w:rPr>
          <w:rFonts w:ascii="Arial" w:hAnsi="Arial" w:cs="Arial"/>
          <w:sz w:val="22"/>
        </w:rPr>
        <w:t>yl</w:t>
      </w:r>
      <w:r w:rsidRPr="00054912">
        <w:rPr>
          <w:rFonts w:ascii="Arial" w:hAnsi="Arial" w:cs="Arial"/>
          <w:sz w:val="22"/>
        </w:rPr>
        <w:t xml:space="preserve"> prováděn v době, kdy lze příto</w:t>
      </w:r>
      <w:r>
        <w:rPr>
          <w:rFonts w:ascii="Arial" w:hAnsi="Arial" w:cs="Arial"/>
          <w:sz w:val="22"/>
        </w:rPr>
        <w:t xml:space="preserve">mnost rorýsů a </w:t>
      </w:r>
      <w:r w:rsidR="00471EE2">
        <w:rPr>
          <w:rFonts w:ascii="Arial" w:hAnsi="Arial" w:cs="Arial"/>
          <w:sz w:val="22"/>
        </w:rPr>
        <w:t>letounů</w:t>
      </w:r>
      <w:r>
        <w:rPr>
          <w:rFonts w:ascii="Arial" w:hAnsi="Arial" w:cs="Arial"/>
          <w:sz w:val="22"/>
        </w:rPr>
        <w:t xml:space="preserve"> zjistit, který zahrnoval</w:t>
      </w:r>
      <w:r w:rsidRPr="00054912">
        <w:rPr>
          <w:rFonts w:ascii="Arial" w:hAnsi="Arial" w:cs="Arial"/>
          <w:sz w:val="22"/>
        </w:rPr>
        <w:t xml:space="preserve"> minimálně tři návštěvy lokality s využitím tzv. bat detektoru, </w:t>
      </w:r>
      <w:r>
        <w:rPr>
          <w:rFonts w:ascii="Arial" w:hAnsi="Arial" w:cs="Arial"/>
          <w:sz w:val="22"/>
        </w:rPr>
        <w:t>případně byl proveden</w:t>
      </w:r>
      <w:r w:rsidRPr="00054912">
        <w:rPr>
          <w:rFonts w:ascii="Arial" w:hAnsi="Arial" w:cs="Arial"/>
          <w:sz w:val="22"/>
        </w:rPr>
        <w:t xml:space="preserve"> formou přímé kontroly otvorů </w:t>
      </w:r>
      <w:r>
        <w:rPr>
          <w:rFonts w:ascii="Arial" w:hAnsi="Arial" w:cs="Arial"/>
          <w:sz w:val="22"/>
        </w:rPr>
        <w:t xml:space="preserve">s endoskopem či jinou vhodnou </w:t>
      </w:r>
      <w:r w:rsidRPr="00054912">
        <w:rPr>
          <w:rFonts w:ascii="Arial" w:hAnsi="Arial" w:cs="Arial"/>
          <w:sz w:val="22"/>
        </w:rPr>
        <w:t>techniko</w:t>
      </w:r>
      <w:r>
        <w:rPr>
          <w:rFonts w:ascii="Arial" w:hAnsi="Arial" w:cs="Arial"/>
          <w:sz w:val="22"/>
        </w:rPr>
        <w:t xml:space="preserve">u a jehož výsledky byly před zahájením prací zaslány Agentuře (dále jen „aktuální přírodovědný průzkum“) </w:t>
      </w:r>
      <w:r w:rsidR="00675C49">
        <w:rPr>
          <w:rFonts w:ascii="Arial" w:hAnsi="Arial" w:cs="Arial"/>
          <w:sz w:val="22"/>
        </w:rPr>
        <w:t xml:space="preserve">přítomnost rorýsů i letounů v budově </w:t>
      </w:r>
      <w:r>
        <w:rPr>
          <w:rFonts w:ascii="Arial" w:hAnsi="Arial" w:cs="Arial"/>
          <w:sz w:val="22"/>
        </w:rPr>
        <w:t>spolehlivě vyloučil</w:t>
      </w:r>
      <w:r w:rsidR="004F4947">
        <w:rPr>
          <w:rFonts w:ascii="Arial" w:hAnsi="Arial" w:cs="Arial"/>
          <w:sz w:val="22"/>
        </w:rPr>
        <w:t xml:space="preserve">, či </w:t>
      </w:r>
      <w:r w:rsidR="00675C49">
        <w:rPr>
          <w:rFonts w:ascii="Arial" w:hAnsi="Arial" w:cs="Arial"/>
          <w:sz w:val="22"/>
        </w:rPr>
        <w:t xml:space="preserve">ji </w:t>
      </w:r>
      <w:r w:rsidR="004F4947">
        <w:rPr>
          <w:rFonts w:ascii="Arial" w:hAnsi="Arial" w:cs="Arial"/>
          <w:sz w:val="22"/>
        </w:rPr>
        <w:t xml:space="preserve">nevyloučil, ale </w:t>
      </w:r>
      <w:r w:rsidR="00675C49">
        <w:rPr>
          <w:rFonts w:ascii="Arial" w:hAnsi="Arial" w:cs="Arial"/>
          <w:sz w:val="22"/>
        </w:rPr>
        <w:t xml:space="preserve">zároveň </w:t>
      </w:r>
      <w:r w:rsidR="004F4947">
        <w:rPr>
          <w:rFonts w:ascii="Arial" w:hAnsi="Arial" w:cs="Arial"/>
          <w:sz w:val="22"/>
        </w:rPr>
        <w:t>ani neprokázal</w:t>
      </w:r>
      <w:r w:rsidR="00675C49">
        <w:rPr>
          <w:rFonts w:ascii="Arial" w:hAnsi="Arial" w:cs="Arial"/>
          <w:sz w:val="22"/>
        </w:rPr>
        <w:t>.</w:t>
      </w:r>
      <w:r>
        <w:rPr>
          <w:rFonts w:ascii="Arial" w:hAnsi="Arial" w:cs="Arial"/>
          <w:sz w:val="22"/>
        </w:rPr>
        <w:t xml:space="preserve"> </w:t>
      </w:r>
    </w:p>
    <w:p w14:paraId="1086C590" w14:textId="77777777" w:rsidR="007A68C3" w:rsidRDefault="007A68C3" w:rsidP="00E14745">
      <w:pPr>
        <w:pStyle w:val="Odstavecseseznamem"/>
        <w:rPr>
          <w:rFonts w:ascii="Arial" w:hAnsi="Arial" w:cs="Arial"/>
          <w:sz w:val="22"/>
          <w:szCs w:val="22"/>
        </w:rPr>
      </w:pPr>
    </w:p>
    <w:p w14:paraId="3C45DC5D" w14:textId="06D820C1" w:rsidR="00471EE2" w:rsidRPr="007A68C3" w:rsidRDefault="007A68C3" w:rsidP="007A68C3">
      <w:pPr>
        <w:pStyle w:val="Zkladntext2"/>
        <w:numPr>
          <w:ilvl w:val="1"/>
          <w:numId w:val="8"/>
        </w:numPr>
        <w:jc w:val="both"/>
        <w:rPr>
          <w:rFonts w:ascii="Arial" w:hAnsi="Arial" w:cs="Arial"/>
          <w:sz w:val="22"/>
          <w:szCs w:val="22"/>
        </w:rPr>
      </w:pPr>
      <w:r w:rsidRPr="007A68C3">
        <w:rPr>
          <w:rFonts w:ascii="Arial" w:hAnsi="Arial" w:cs="Arial"/>
          <w:sz w:val="22"/>
          <w:szCs w:val="22"/>
        </w:rPr>
        <w:t>V případě, že aktuální přírodovědný průzkum přítomnost rorýsů i letounů v budově spolehlivě vyloučil, či nevyloučil, ale</w:t>
      </w:r>
      <w:r w:rsidR="00675C49">
        <w:rPr>
          <w:rFonts w:ascii="Arial" w:hAnsi="Arial" w:cs="Arial"/>
          <w:sz w:val="22"/>
          <w:szCs w:val="22"/>
        </w:rPr>
        <w:t xml:space="preserve"> zároveň</w:t>
      </w:r>
      <w:r w:rsidRPr="007A68C3">
        <w:rPr>
          <w:rFonts w:ascii="Arial" w:hAnsi="Arial" w:cs="Arial"/>
          <w:sz w:val="22"/>
          <w:szCs w:val="22"/>
        </w:rPr>
        <w:t xml:space="preserve"> ani neprokázal, je práce na budově</w:t>
      </w:r>
      <w:r>
        <w:rPr>
          <w:rFonts w:ascii="Arial" w:hAnsi="Arial" w:cs="Arial"/>
          <w:sz w:val="22"/>
          <w:szCs w:val="22"/>
        </w:rPr>
        <w:t xml:space="preserve"> </w:t>
      </w:r>
      <w:r w:rsidR="00F65B2A" w:rsidRPr="007A68C3">
        <w:rPr>
          <w:rFonts w:ascii="Arial" w:hAnsi="Arial" w:cs="Arial"/>
          <w:sz w:val="22"/>
          <w:szCs w:val="22"/>
        </w:rPr>
        <w:t xml:space="preserve">v termínu od </w:t>
      </w:r>
      <w:r w:rsidR="00462201" w:rsidRPr="00B937E7">
        <w:rPr>
          <w:rFonts w:ascii="Arial" w:hAnsi="Arial" w:cs="Arial"/>
          <w:sz w:val="22"/>
          <w:szCs w:val="22"/>
        </w:rPr>
        <w:t>1. 5</w:t>
      </w:r>
      <w:r w:rsidR="00B937E7" w:rsidRPr="00B937E7">
        <w:rPr>
          <w:rFonts w:ascii="Arial" w:hAnsi="Arial" w:cs="Arial"/>
          <w:sz w:val="22"/>
          <w:szCs w:val="22"/>
        </w:rPr>
        <w:t>.</w:t>
      </w:r>
      <w:r w:rsidR="00B937E7">
        <w:rPr>
          <w:rFonts w:ascii="Arial" w:hAnsi="Arial" w:cs="Arial"/>
          <w:sz w:val="22"/>
          <w:szCs w:val="22"/>
        </w:rPr>
        <w:t xml:space="preserve"> do </w:t>
      </w:r>
      <w:r w:rsidR="00462201">
        <w:rPr>
          <w:rFonts w:ascii="Arial" w:hAnsi="Arial" w:cs="Arial"/>
          <w:sz w:val="22"/>
          <w:szCs w:val="22"/>
        </w:rPr>
        <w:t>15. 8</w:t>
      </w:r>
      <w:r w:rsidR="00B937E7">
        <w:rPr>
          <w:rFonts w:ascii="Arial" w:hAnsi="Arial" w:cs="Arial"/>
          <w:sz w:val="22"/>
          <w:szCs w:val="22"/>
        </w:rPr>
        <w:t>.</w:t>
      </w:r>
      <w:r w:rsidR="00707512" w:rsidRPr="007A68C3">
        <w:rPr>
          <w:rFonts w:ascii="Arial" w:hAnsi="Arial" w:cs="Arial"/>
          <w:sz w:val="22"/>
          <w:szCs w:val="22"/>
        </w:rPr>
        <w:t xml:space="preserve"> </w:t>
      </w:r>
      <w:r w:rsidR="00AA07F7" w:rsidRPr="007A68C3">
        <w:rPr>
          <w:rFonts w:ascii="Arial" w:hAnsi="Arial" w:cs="Arial"/>
          <w:sz w:val="22"/>
          <w:szCs w:val="22"/>
        </w:rPr>
        <w:t xml:space="preserve">možné provádět </w:t>
      </w:r>
      <w:r w:rsidR="004539BE" w:rsidRPr="007A68C3">
        <w:rPr>
          <w:rFonts w:ascii="Arial" w:hAnsi="Arial" w:cs="Arial"/>
          <w:sz w:val="22"/>
          <w:szCs w:val="22"/>
        </w:rPr>
        <w:t xml:space="preserve">vždy </w:t>
      </w:r>
      <w:r w:rsidR="00AA07F7" w:rsidRPr="007A68C3">
        <w:rPr>
          <w:rFonts w:ascii="Arial" w:hAnsi="Arial" w:cs="Arial"/>
          <w:sz w:val="22"/>
          <w:szCs w:val="22"/>
        </w:rPr>
        <w:t xml:space="preserve">pouze </w:t>
      </w:r>
      <w:r w:rsidR="004539BE" w:rsidRPr="007A68C3">
        <w:rPr>
          <w:rFonts w:ascii="Arial" w:hAnsi="Arial" w:cs="Arial"/>
          <w:sz w:val="22"/>
          <w:szCs w:val="22"/>
        </w:rPr>
        <w:t xml:space="preserve">s použitím </w:t>
      </w:r>
      <w:r w:rsidR="00AA07F7" w:rsidRPr="007A68C3">
        <w:rPr>
          <w:rFonts w:ascii="Arial" w:hAnsi="Arial" w:cs="Arial"/>
          <w:sz w:val="22"/>
          <w:szCs w:val="22"/>
        </w:rPr>
        <w:t>jednosměrné uzávěry</w:t>
      </w:r>
      <w:r w:rsidR="004539BE" w:rsidRPr="007A68C3">
        <w:rPr>
          <w:rFonts w:ascii="Arial" w:hAnsi="Arial" w:cs="Arial"/>
          <w:sz w:val="22"/>
          <w:szCs w:val="22"/>
        </w:rPr>
        <w:t>, která musí být nainstalovaná na</w:t>
      </w:r>
      <w:r w:rsidR="00707512" w:rsidRPr="007A68C3">
        <w:rPr>
          <w:rFonts w:ascii="Arial" w:hAnsi="Arial" w:cs="Arial"/>
          <w:sz w:val="22"/>
          <w:szCs w:val="22"/>
        </w:rPr>
        <w:t xml:space="preserve"> všechny</w:t>
      </w:r>
      <w:r w:rsidR="004539BE" w:rsidRPr="007A68C3">
        <w:rPr>
          <w:rFonts w:ascii="Arial" w:hAnsi="Arial" w:cs="Arial"/>
          <w:sz w:val="22"/>
          <w:szCs w:val="22"/>
        </w:rPr>
        <w:t xml:space="preserve"> vletové otv</w:t>
      </w:r>
      <w:r w:rsidR="00707512" w:rsidRPr="007A68C3">
        <w:rPr>
          <w:rFonts w:ascii="Arial" w:hAnsi="Arial" w:cs="Arial"/>
          <w:sz w:val="22"/>
          <w:szCs w:val="22"/>
        </w:rPr>
        <w:t>o</w:t>
      </w:r>
      <w:r w:rsidR="004539BE" w:rsidRPr="007A68C3">
        <w:rPr>
          <w:rFonts w:ascii="Arial" w:hAnsi="Arial" w:cs="Arial"/>
          <w:sz w:val="22"/>
          <w:szCs w:val="22"/>
        </w:rPr>
        <w:t>ry</w:t>
      </w:r>
      <w:r w:rsidR="00471EE2" w:rsidRPr="007A68C3">
        <w:rPr>
          <w:rFonts w:ascii="Arial" w:hAnsi="Arial" w:cs="Arial"/>
          <w:sz w:val="22"/>
          <w:szCs w:val="22"/>
        </w:rPr>
        <w:t xml:space="preserve"> v odpovídajícím termínu dle výsledků aktuálního přírodovědného průzkumu:</w:t>
      </w:r>
    </w:p>
    <w:p w14:paraId="34CE72EC" w14:textId="77777777" w:rsidR="00471EE2" w:rsidRPr="007A68C3" w:rsidRDefault="00471EE2" w:rsidP="00E14745">
      <w:pPr>
        <w:pStyle w:val="Odstavecseseznamem"/>
        <w:rPr>
          <w:rFonts w:ascii="Arial" w:hAnsi="Arial" w:cs="Arial"/>
          <w:sz w:val="22"/>
        </w:rPr>
      </w:pPr>
    </w:p>
    <w:p w14:paraId="5FEDCCA8" w14:textId="76CD8B00"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 jednoznačně vyloučí, nejpozději 5 dní před zahájením prací;</w:t>
      </w:r>
    </w:p>
    <w:p w14:paraId="465A77A2" w14:textId="1112A94B"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w:t>
      </w:r>
      <w:r w:rsidR="00F65B2A" w:rsidRPr="007A68C3">
        <w:rPr>
          <w:rFonts w:ascii="Arial" w:hAnsi="Arial" w:cs="Arial"/>
          <w:sz w:val="22"/>
        </w:rPr>
        <w:t xml:space="preserve"> nevyloučí, ale </w:t>
      </w:r>
      <w:r w:rsidR="00675C49">
        <w:rPr>
          <w:rFonts w:ascii="Arial" w:hAnsi="Arial" w:cs="Arial"/>
          <w:sz w:val="22"/>
        </w:rPr>
        <w:t xml:space="preserve">zároveň </w:t>
      </w:r>
      <w:r w:rsidR="00F65B2A" w:rsidRPr="007A68C3">
        <w:rPr>
          <w:rFonts w:ascii="Arial" w:hAnsi="Arial" w:cs="Arial"/>
          <w:sz w:val="22"/>
        </w:rPr>
        <w:t xml:space="preserve">ani neprokáže, nejpozději od </w:t>
      </w:r>
      <w:r w:rsidR="00462201" w:rsidRPr="007A68C3">
        <w:rPr>
          <w:rFonts w:ascii="Arial" w:hAnsi="Arial" w:cs="Arial"/>
          <w:sz w:val="22"/>
        </w:rPr>
        <w:t>1. 4</w:t>
      </w:r>
      <w:r w:rsidR="00F65B2A" w:rsidRPr="007A68C3">
        <w:rPr>
          <w:rFonts w:ascii="Arial" w:hAnsi="Arial" w:cs="Arial"/>
          <w:sz w:val="22"/>
        </w:rPr>
        <w:t>. příslušného kalendářního roku</w:t>
      </w:r>
      <w:r w:rsidR="007A68C3">
        <w:rPr>
          <w:rFonts w:ascii="Arial" w:hAnsi="Arial" w:cs="Arial"/>
          <w:sz w:val="22"/>
        </w:rPr>
        <w:t>.</w:t>
      </w:r>
    </w:p>
    <w:p w14:paraId="3609005B" w14:textId="77777777" w:rsidR="007A68C3" w:rsidRDefault="007A68C3" w:rsidP="00E14745">
      <w:pPr>
        <w:pStyle w:val="Zkladntext2"/>
        <w:ind w:left="2007"/>
        <w:jc w:val="both"/>
        <w:rPr>
          <w:rFonts w:ascii="Arial" w:hAnsi="Arial" w:cs="Arial"/>
          <w:sz w:val="22"/>
        </w:rPr>
      </w:pPr>
    </w:p>
    <w:p w14:paraId="35B100E5" w14:textId="24633D89" w:rsidR="00AA07F7" w:rsidRPr="007A68C3" w:rsidRDefault="00AA07F7" w:rsidP="00525227">
      <w:pPr>
        <w:pStyle w:val="Zkladntext2"/>
        <w:ind w:left="2007"/>
        <w:jc w:val="both"/>
        <w:rPr>
          <w:rFonts w:ascii="Arial" w:hAnsi="Arial" w:cs="Arial"/>
          <w:sz w:val="22"/>
        </w:rPr>
      </w:pPr>
      <w:r w:rsidRPr="007A68C3">
        <w:rPr>
          <w:rFonts w:ascii="Arial" w:hAnsi="Arial" w:cs="Arial"/>
          <w:sz w:val="22"/>
        </w:rPr>
        <w:t>Jednosměrné uzávěry zůstávají funkční</w:t>
      </w:r>
      <w:r w:rsidR="00082416">
        <w:rPr>
          <w:rFonts w:ascii="Arial" w:hAnsi="Arial" w:cs="Arial"/>
          <w:sz w:val="22"/>
        </w:rPr>
        <w:t xml:space="preserve"> (umožňují živočichům výlez ven, ale zamezují novému obsazení dutiny, viz příloha)</w:t>
      </w:r>
      <w:r w:rsidRPr="007A68C3">
        <w:rPr>
          <w:rFonts w:ascii="Arial" w:hAnsi="Arial" w:cs="Arial"/>
          <w:sz w:val="22"/>
        </w:rPr>
        <w:t xml:space="preserve"> až do ukončení prací</w:t>
      </w:r>
      <w:r w:rsidR="0092754B" w:rsidRPr="007A68C3">
        <w:rPr>
          <w:rFonts w:ascii="Arial" w:hAnsi="Arial" w:cs="Arial"/>
          <w:sz w:val="22"/>
        </w:rPr>
        <w:t xml:space="preserve"> v</w:t>
      </w:r>
      <w:r w:rsidR="004539BE" w:rsidRPr="007A68C3">
        <w:rPr>
          <w:rFonts w:ascii="Arial" w:hAnsi="Arial" w:cs="Arial"/>
          <w:sz w:val="22"/>
        </w:rPr>
        <w:t> </w:t>
      </w:r>
      <w:r w:rsidR="0092754B" w:rsidRPr="007A68C3">
        <w:rPr>
          <w:rFonts w:ascii="Arial" w:hAnsi="Arial" w:cs="Arial"/>
          <w:sz w:val="22"/>
        </w:rPr>
        <w:t>okolí</w:t>
      </w:r>
      <w:r w:rsidR="004539BE" w:rsidRPr="007A68C3">
        <w:rPr>
          <w:rFonts w:ascii="Arial" w:hAnsi="Arial" w:cs="Arial"/>
          <w:sz w:val="22"/>
        </w:rPr>
        <w:t xml:space="preserve"> vletových otvorů</w:t>
      </w:r>
      <w:r w:rsidRPr="007A68C3">
        <w:rPr>
          <w:rFonts w:ascii="Arial" w:hAnsi="Arial" w:cs="Arial"/>
          <w:sz w:val="22"/>
        </w:rPr>
        <w:t xml:space="preserve">, </w:t>
      </w:r>
      <w:r w:rsidR="0092754B" w:rsidRPr="007A68C3">
        <w:rPr>
          <w:rFonts w:ascii="Arial" w:hAnsi="Arial" w:cs="Arial"/>
          <w:sz w:val="22"/>
        </w:rPr>
        <w:t xml:space="preserve">v případě zateplení </w:t>
      </w:r>
      <w:r w:rsidRPr="007A68C3">
        <w:rPr>
          <w:rFonts w:ascii="Arial" w:hAnsi="Arial" w:cs="Arial"/>
          <w:sz w:val="22"/>
        </w:rPr>
        <w:t>do doby, kdy bud</w:t>
      </w:r>
      <w:r w:rsidR="0092754B" w:rsidRPr="007A68C3">
        <w:rPr>
          <w:rFonts w:ascii="Arial" w:hAnsi="Arial" w:cs="Arial"/>
          <w:sz w:val="22"/>
        </w:rPr>
        <w:t>ou instalovány prodlužovací prvky a živočichové budou moci otvory</w:t>
      </w:r>
      <w:r w:rsidR="004539BE" w:rsidRPr="007A68C3">
        <w:rPr>
          <w:rFonts w:ascii="Arial" w:hAnsi="Arial" w:cs="Arial"/>
          <w:sz w:val="22"/>
        </w:rPr>
        <w:t xml:space="preserve"> opět</w:t>
      </w:r>
      <w:r w:rsidR="0092754B" w:rsidRPr="007A68C3">
        <w:rPr>
          <w:rFonts w:ascii="Arial" w:hAnsi="Arial" w:cs="Arial"/>
          <w:sz w:val="22"/>
        </w:rPr>
        <w:t xml:space="preserve"> využívat. </w:t>
      </w:r>
      <w:r w:rsidRPr="007A68C3">
        <w:rPr>
          <w:rFonts w:ascii="Arial" w:hAnsi="Arial" w:cs="Arial"/>
          <w:sz w:val="22"/>
        </w:rPr>
        <w:t>Funkčnost jednosměrných uzávěr bude</w:t>
      </w:r>
      <w:r w:rsidR="00525227">
        <w:rPr>
          <w:rFonts w:ascii="Arial" w:hAnsi="Arial" w:cs="Arial"/>
          <w:sz w:val="22"/>
        </w:rPr>
        <w:t xml:space="preserve"> </w:t>
      </w:r>
      <w:r w:rsidR="00027A4E">
        <w:rPr>
          <w:rFonts w:ascii="Arial" w:hAnsi="Arial" w:cs="Arial"/>
          <w:sz w:val="22"/>
        </w:rPr>
        <w:t>stavebníkem</w:t>
      </w:r>
      <w:r w:rsidRPr="007A68C3">
        <w:rPr>
          <w:rFonts w:ascii="Arial" w:hAnsi="Arial" w:cs="Arial"/>
          <w:sz w:val="22"/>
        </w:rPr>
        <w:t xml:space="preserve"> v průběhu provádění prací pravidelně kontrolována. </w:t>
      </w:r>
    </w:p>
    <w:p w14:paraId="627C147A" w14:textId="77777777" w:rsidR="00AA07F7" w:rsidRPr="00246168" w:rsidRDefault="00AA07F7" w:rsidP="00AA07F7">
      <w:pPr>
        <w:pStyle w:val="Zkladntext2"/>
        <w:ind w:left="927"/>
        <w:jc w:val="both"/>
        <w:rPr>
          <w:rFonts w:ascii="Arial" w:hAnsi="Arial" w:cs="Arial"/>
          <w:sz w:val="22"/>
          <w:szCs w:val="22"/>
        </w:rPr>
      </w:pPr>
    </w:p>
    <w:p w14:paraId="4D2A6A81" w14:textId="2634D5E2" w:rsidR="00AA07F7" w:rsidRPr="0098471A" w:rsidRDefault="00AA07F7" w:rsidP="00AA07F7">
      <w:pPr>
        <w:pStyle w:val="Zkladntext2"/>
        <w:numPr>
          <w:ilvl w:val="1"/>
          <w:numId w:val="8"/>
        </w:numPr>
        <w:jc w:val="both"/>
        <w:rPr>
          <w:rFonts w:ascii="Arial" w:hAnsi="Arial" w:cs="Arial"/>
          <w:sz w:val="22"/>
          <w:szCs w:val="22"/>
        </w:rPr>
      </w:pPr>
      <w:r w:rsidRPr="006165AF">
        <w:rPr>
          <w:rFonts w:ascii="Arial" w:hAnsi="Arial" w:cs="Arial"/>
          <w:sz w:val="22"/>
          <w:szCs w:val="22"/>
        </w:rPr>
        <w:t xml:space="preserve">Zahájení a ukončení </w:t>
      </w:r>
      <w:r>
        <w:rPr>
          <w:rFonts w:ascii="Arial" w:hAnsi="Arial" w:cs="Arial"/>
          <w:sz w:val="22"/>
          <w:szCs w:val="22"/>
        </w:rPr>
        <w:t xml:space="preserve">prací </w:t>
      </w:r>
      <w:r w:rsidRPr="0098471A">
        <w:rPr>
          <w:rFonts w:ascii="Arial" w:hAnsi="Arial" w:cs="Arial"/>
          <w:sz w:val="22"/>
          <w:szCs w:val="22"/>
        </w:rPr>
        <w:t>oznámí stavebník nejpozději ve lhůtě 14 pracovních dní před zahájením</w:t>
      </w:r>
      <w:r w:rsidR="009B4E30">
        <w:rPr>
          <w:rFonts w:ascii="Arial" w:hAnsi="Arial" w:cs="Arial"/>
          <w:sz w:val="22"/>
          <w:szCs w:val="22"/>
        </w:rPr>
        <w:t xml:space="preserve"> / ukončením</w:t>
      </w:r>
      <w:r w:rsidRPr="0098471A">
        <w:rPr>
          <w:rFonts w:ascii="Arial" w:hAnsi="Arial" w:cs="Arial"/>
          <w:sz w:val="22"/>
          <w:szCs w:val="22"/>
        </w:rPr>
        <w:t xml:space="preserve"> prací písemně Agentuře tak, aby mohlo být orgánem ochrany přírody sledováno dodržování podmínek vyplývajících z tohoto opatření obecné povahy. Součástí oznámení bude výtah z projektové dokumentace s vysvětlením, jak bude řešena úprava otvorů umožňujících hnízdění rorýsů a ukrývání netopýrů. </w:t>
      </w:r>
    </w:p>
    <w:p w14:paraId="3BFBAAD7" w14:textId="575BD9F7" w:rsidR="006604C1" w:rsidRPr="00246168" w:rsidRDefault="006604C1" w:rsidP="006604C1">
      <w:pPr>
        <w:pStyle w:val="Zkladntext2"/>
        <w:rPr>
          <w:rFonts w:ascii="Arial" w:hAnsi="Arial" w:cs="Arial"/>
          <w:sz w:val="22"/>
          <w:szCs w:val="22"/>
        </w:rPr>
      </w:pPr>
    </w:p>
    <w:p w14:paraId="42471678" w14:textId="31C197AF" w:rsidR="00B85C6B" w:rsidRDefault="00C53F41" w:rsidP="005F0095">
      <w:pPr>
        <w:pStyle w:val="Zkladntext2"/>
        <w:ind w:left="927"/>
        <w:jc w:val="both"/>
        <w:rPr>
          <w:rFonts w:ascii="Arial" w:hAnsi="Arial" w:cs="Arial"/>
          <w:bCs/>
          <w:sz w:val="22"/>
          <w:szCs w:val="22"/>
        </w:rPr>
      </w:pPr>
      <w:r>
        <w:rPr>
          <w:rFonts w:ascii="Arial" w:hAnsi="Arial" w:cs="Arial"/>
          <w:bCs/>
          <w:sz w:val="22"/>
          <w:szCs w:val="22"/>
        </w:rPr>
        <w:t xml:space="preserve">II. </w:t>
      </w:r>
      <w:r w:rsidR="005A7FE2" w:rsidRPr="0092754B">
        <w:rPr>
          <w:rFonts w:ascii="Arial" w:hAnsi="Arial" w:cs="Arial"/>
          <w:bCs/>
          <w:sz w:val="22"/>
          <w:szCs w:val="22"/>
        </w:rPr>
        <w:t>jímž</w:t>
      </w:r>
      <w:r w:rsidR="00034862">
        <w:rPr>
          <w:rFonts w:ascii="Arial" w:hAnsi="Arial" w:cs="Arial"/>
          <w:bCs/>
          <w:sz w:val="22"/>
          <w:szCs w:val="22"/>
        </w:rPr>
        <w:t xml:space="preserve"> se za předpokladu splnění podmínek dle výroku I.</w:t>
      </w:r>
      <w:r w:rsidR="005A7FE2" w:rsidRPr="0092754B">
        <w:rPr>
          <w:rFonts w:ascii="Arial" w:hAnsi="Arial" w:cs="Arial"/>
          <w:bCs/>
          <w:sz w:val="22"/>
          <w:szCs w:val="22"/>
        </w:rPr>
        <w:t xml:space="preserve"> pro</w:t>
      </w:r>
      <w:r w:rsidR="0096005B" w:rsidRPr="0092754B">
        <w:rPr>
          <w:rFonts w:ascii="Arial" w:hAnsi="Arial" w:cs="Arial"/>
          <w:bCs/>
          <w:sz w:val="22"/>
          <w:szCs w:val="22"/>
        </w:rPr>
        <w:t xml:space="preserve"> území chráněné krajinné oblasti </w:t>
      </w:r>
      <w:r w:rsidR="00FD081C" w:rsidRPr="0092754B">
        <w:rPr>
          <w:rFonts w:ascii="Arial" w:hAnsi="Arial" w:cs="Arial"/>
          <w:bCs/>
          <w:sz w:val="22"/>
          <w:szCs w:val="22"/>
        </w:rPr>
        <w:t xml:space="preserve">Železné hory a </w:t>
      </w:r>
      <w:r w:rsidR="0096005B" w:rsidRPr="0092754B">
        <w:rPr>
          <w:rFonts w:ascii="Arial" w:hAnsi="Arial" w:cs="Arial"/>
          <w:bCs/>
          <w:sz w:val="22"/>
          <w:szCs w:val="22"/>
        </w:rPr>
        <w:t xml:space="preserve">Ždárské vrchy </w:t>
      </w:r>
      <w:r w:rsidR="005A7FE2" w:rsidRPr="0092754B">
        <w:rPr>
          <w:rFonts w:ascii="Arial" w:hAnsi="Arial" w:cs="Arial"/>
          <w:bCs/>
          <w:sz w:val="22"/>
          <w:szCs w:val="22"/>
        </w:rPr>
        <w:t>na základě ust. § 56 odst.</w:t>
      </w:r>
      <w:r w:rsidR="00B85C6B" w:rsidRPr="0092754B">
        <w:rPr>
          <w:rFonts w:ascii="Arial" w:hAnsi="Arial" w:cs="Arial"/>
          <w:bCs/>
          <w:sz w:val="22"/>
          <w:szCs w:val="22"/>
        </w:rPr>
        <w:t xml:space="preserve"> 1</w:t>
      </w:r>
      <w:r w:rsidR="005A7FE2" w:rsidRPr="0092754B">
        <w:rPr>
          <w:rFonts w:ascii="Arial" w:hAnsi="Arial" w:cs="Arial"/>
          <w:bCs/>
          <w:sz w:val="22"/>
          <w:szCs w:val="22"/>
        </w:rPr>
        <w:t xml:space="preserve"> </w:t>
      </w:r>
      <w:r w:rsidR="00B85C6B" w:rsidRPr="0092754B">
        <w:rPr>
          <w:rFonts w:ascii="Arial" w:hAnsi="Arial" w:cs="Arial"/>
          <w:bCs/>
          <w:sz w:val="22"/>
          <w:szCs w:val="22"/>
        </w:rPr>
        <w:t xml:space="preserve">zákona </w:t>
      </w:r>
      <w:r w:rsidR="005A7FE2" w:rsidRPr="0092754B">
        <w:rPr>
          <w:rFonts w:ascii="Arial" w:hAnsi="Arial" w:cs="Arial"/>
          <w:bCs/>
          <w:sz w:val="22"/>
          <w:szCs w:val="22"/>
        </w:rPr>
        <w:t xml:space="preserve">povoluje </w:t>
      </w:r>
      <w:r w:rsidR="00B85C6B" w:rsidRPr="0092754B">
        <w:rPr>
          <w:rFonts w:ascii="Arial" w:hAnsi="Arial" w:cs="Arial"/>
          <w:bCs/>
          <w:sz w:val="22"/>
          <w:szCs w:val="22"/>
        </w:rPr>
        <w:t xml:space="preserve">výjimka ze základních podmínek </w:t>
      </w:r>
      <w:r w:rsidR="00462201" w:rsidRPr="0092754B">
        <w:rPr>
          <w:rFonts w:ascii="Arial" w:hAnsi="Arial" w:cs="Arial"/>
          <w:bCs/>
          <w:sz w:val="22"/>
          <w:szCs w:val="22"/>
        </w:rPr>
        <w:t xml:space="preserve">ochrany </w:t>
      </w:r>
      <w:r w:rsidR="00462201">
        <w:rPr>
          <w:rFonts w:ascii="Arial" w:hAnsi="Arial" w:cs="Arial"/>
          <w:bCs/>
          <w:sz w:val="22"/>
          <w:szCs w:val="22"/>
        </w:rPr>
        <w:t>zvláště</w:t>
      </w:r>
      <w:r w:rsidR="001C2653">
        <w:rPr>
          <w:rFonts w:ascii="Arial" w:hAnsi="Arial" w:cs="Arial"/>
          <w:bCs/>
          <w:sz w:val="22"/>
          <w:szCs w:val="22"/>
        </w:rPr>
        <w:t xml:space="preserve"> chráněných</w:t>
      </w:r>
      <w:r w:rsidR="001C2653" w:rsidRPr="001C2653">
        <w:rPr>
          <w:rFonts w:ascii="Arial" w:hAnsi="Arial" w:cs="Arial"/>
          <w:bCs/>
          <w:sz w:val="22"/>
          <w:szCs w:val="22"/>
        </w:rPr>
        <w:t xml:space="preserve"> druhů rorýse obecného </w:t>
      </w:r>
      <w:r w:rsidR="001C2653">
        <w:rPr>
          <w:rFonts w:ascii="Arial" w:hAnsi="Arial" w:cs="Arial"/>
          <w:bCs/>
          <w:sz w:val="22"/>
          <w:szCs w:val="22"/>
        </w:rPr>
        <w:t>(</w:t>
      </w:r>
      <w:r w:rsidR="001C2653" w:rsidRPr="00E46905">
        <w:rPr>
          <w:rFonts w:ascii="Arial" w:hAnsi="Arial" w:cs="Arial"/>
          <w:bCs/>
          <w:i/>
          <w:sz w:val="22"/>
          <w:szCs w:val="22"/>
        </w:rPr>
        <w:t>Apus apus</w:t>
      </w:r>
      <w:r w:rsidR="001C2653" w:rsidRPr="0092754B">
        <w:rPr>
          <w:rFonts w:ascii="Arial" w:hAnsi="Arial" w:cs="Arial"/>
          <w:bCs/>
          <w:sz w:val="22"/>
          <w:szCs w:val="22"/>
        </w:rPr>
        <w:t xml:space="preserve">) </w:t>
      </w:r>
      <w:r w:rsidR="001C2653">
        <w:rPr>
          <w:rFonts w:ascii="Arial" w:hAnsi="Arial" w:cs="Arial"/>
          <w:bCs/>
          <w:sz w:val="22"/>
          <w:szCs w:val="22"/>
        </w:rPr>
        <w:t xml:space="preserve">a letounů </w:t>
      </w:r>
      <w:r w:rsidR="001C2653" w:rsidRPr="0098471A">
        <w:rPr>
          <w:rFonts w:ascii="Arial" w:hAnsi="Arial" w:cs="Arial"/>
          <w:bCs/>
          <w:sz w:val="22"/>
          <w:szCs w:val="22"/>
        </w:rPr>
        <w:t xml:space="preserve">(netopýrů a vrápenců - všech druhů řádu </w:t>
      </w:r>
      <w:r w:rsidR="001C2653" w:rsidRPr="00E46905">
        <w:rPr>
          <w:rFonts w:ascii="Arial" w:hAnsi="Arial" w:cs="Arial"/>
          <w:bCs/>
          <w:i/>
          <w:sz w:val="22"/>
          <w:szCs w:val="22"/>
        </w:rPr>
        <w:t>Chiroptera</w:t>
      </w:r>
      <w:r w:rsidR="001C2653" w:rsidRPr="0092754B">
        <w:rPr>
          <w:rFonts w:ascii="Arial" w:hAnsi="Arial" w:cs="Arial"/>
          <w:bCs/>
          <w:sz w:val="22"/>
          <w:szCs w:val="22"/>
        </w:rPr>
        <w:t xml:space="preserve"> </w:t>
      </w:r>
      <w:r w:rsidR="001C2653" w:rsidRPr="0098471A">
        <w:rPr>
          <w:rFonts w:ascii="Arial" w:hAnsi="Arial" w:cs="Arial"/>
          <w:bCs/>
          <w:sz w:val="22"/>
          <w:szCs w:val="22"/>
        </w:rPr>
        <w:t>žijících na území České republiky)</w:t>
      </w:r>
      <w:r w:rsidR="00B85C6B" w:rsidRPr="0092754B">
        <w:rPr>
          <w:rFonts w:ascii="Arial" w:hAnsi="Arial" w:cs="Arial"/>
          <w:bCs/>
          <w:sz w:val="22"/>
          <w:szCs w:val="22"/>
        </w:rPr>
        <w:t xml:space="preserve"> uvedených v ustanovení § 50 odst. 1 a 2 zákona, konkrétně ze zákazu </w:t>
      </w:r>
      <w:r w:rsidR="001C2653" w:rsidRPr="0098471A">
        <w:rPr>
          <w:rFonts w:ascii="Arial" w:hAnsi="Arial" w:cs="Arial"/>
          <w:bCs/>
          <w:sz w:val="22"/>
          <w:szCs w:val="22"/>
        </w:rPr>
        <w:t xml:space="preserve">škodlivě zasahovat do </w:t>
      </w:r>
      <w:r w:rsidR="001C2653" w:rsidRPr="004A547B">
        <w:rPr>
          <w:rFonts w:ascii="Arial" w:hAnsi="Arial" w:cs="Arial"/>
          <w:bCs/>
          <w:sz w:val="22"/>
          <w:szCs w:val="22"/>
        </w:rPr>
        <w:t>jejich přirozeného vývoje, konkrétně</w:t>
      </w:r>
      <w:r w:rsidR="001C2653" w:rsidRPr="0090190B">
        <w:rPr>
          <w:rFonts w:ascii="Arial" w:hAnsi="Arial" w:cs="Arial"/>
          <w:bCs/>
          <w:sz w:val="22"/>
          <w:szCs w:val="22"/>
        </w:rPr>
        <w:t xml:space="preserve"> poškozovat jimi užívaná sídla a rušit je</w:t>
      </w:r>
      <w:r w:rsidR="00034862">
        <w:rPr>
          <w:rFonts w:ascii="Arial" w:hAnsi="Arial" w:cs="Arial"/>
          <w:bCs/>
          <w:sz w:val="22"/>
          <w:szCs w:val="22"/>
        </w:rPr>
        <w:t xml:space="preserve"> pracemi.</w:t>
      </w:r>
    </w:p>
    <w:p w14:paraId="0E93DB31" w14:textId="25F325A2" w:rsidR="007840E5" w:rsidRDefault="007840E5" w:rsidP="00B937E7">
      <w:pPr>
        <w:pStyle w:val="Zkladntext2"/>
        <w:jc w:val="both"/>
        <w:rPr>
          <w:rFonts w:ascii="Arial" w:hAnsi="Arial" w:cs="Arial"/>
          <w:bCs/>
          <w:sz w:val="22"/>
          <w:szCs w:val="22"/>
        </w:rPr>
      </w:pPr>
    </w:p>
    <w:p w14:paraId="2B9AD527" w14:textId="717331D8" w:rsidR="007840E5" w:rsidRPr="00082416" w:rsidRDefault="007840E5" w:rsidP="007840E5">
      <w:pPr>
        <w:spacing w:line="276" w:lineRule="auto"/>
        <w:ind w:left="1276"/>
        <w:rPr>
          <w:rFonts w:ascii="Arial" w:hAnsi="Arial" w:cs="Arial"/>
          <w:b/>
          <w:sz w:val="22"/>
          <w:szCs w:val="22"/>
        </w:rPr>
      </w:pPr>
      <w:r w:rsidRPr="00082416">
        <w:rPr>
          <w:rFonts w:ascii="Arial" w:hAnsi="Arial" w:cs="Arial"/>
          <w:b/>
          <w:sz w:val="22"/>
          <w:szCs w:val="22"/>
        </w:rPr>
        <w:t>Toto opat</w:t>
      </w:r>
      <w:r w:rsidR="00F850AB">
        <w:rPr>
          <w:rFonts w:ascii="Arial" w:hAnsi="Arial" w:cs="Arial"/>
          <w:b/>
          <w:sz w:val="22"/>
          <w:szCs w:val="22"/>
        </w:rPr>
        <w:t>ření obecné povahy</w:t>
      </w:r>
      <w:r w:rsidR="006A1D82" w:rsidRPr="00082416">
        <w:rPr>
          <w:rFonts w:ascii="Arial" w:hAnsi="Arial" w:cs="Arial"/>
          <w:b/>
          <w:sz w:val="22"/>
          <w:szCs w:val="22"/>
        </w:rPr>
        <w:t xml:space="preserve"> nahrazuje OOP č.2/2018</w:t>
      </w:r>
      <w:r w:rsidR="00F850AB">
        <w:rPr>
          <w:rFonts w:ascii="Arial" w:hAnsi="Arial" w:cs="Arial"/>
          <w:b/>
          <w:sz w:val="22"/>
          <w:szCs w:val="22"/>
        </w:rPr>
        <w:t xml:space="preserve"> vydané správou CHKO Žďárské vrchy</w:t>
      </w:r>
      <w:r w:rsidR="006A1D82" w:rsidRPr="00082416">
        <w:rPr>
          <w:rFonts w:ascii="Arial" w:hAnsi="Arial" w:cs="Arial"/>
          <w:b/>
          <w:sz w:val="22"/>
          <w:szCs w:val="22"/>
        </w:rPr>
        <w:t>.</w:t>
      </w:r>
    </w:p>
    <w:p w14:paraId="6EBE654D" w14:textId="76A17D2C" w:rsidR="00B40B74" w:rsidRPr="00246168" w:rsidRDefault="00B40B74" w:rsidP="00F36524">
      <w:pPr>
        <w:pStyle w:val="Zkladntext2"/>
        <w:jc w:val="both"/>
        <w:rPr>
          <w:rFonts w:ascii="Arial" w:hAnsi="Arial" w:cs="Arial"/>
          <w:sz w:val="22"/>
          <w:szCs w:val="22"/>
        </w:rPr>
      </w:pPr>
    </w:p>
    <w:p w14:paraId="75E2C10A" w14:textId="77777777" w:rsidR="007F7D15" w:rsidRPr="00246168" w:rsidRDefault="007F7D15" w:rsidP="00B40B74">
      <w:pPr>
        <w:pStyle w:val="Zkladntext2"/>
        <w:ind w:left="567"/>
        <w:jc w:val="both"/>
        <w:rPr>
          <w:rFonts w:ascii="Arial" w:hAnsi="Arial" w:cs="Arial"/>
          <w:sz w:val="22"/>
          <w:szCs w:val="22"/>
        </w:rPr>
      </w:pPr>
    </w:p>
    <w:p w14:paraId="6FF2D048" w14:textId="7207007F" w:rsidR="007F7D15" w:rsidRPr="00246168" w:rsidRDefault="00AB43A0" w:rsidP="007F7D15">
      <w:pPr>
        <w:pStyle w:val="Zkladntext2"/>
        <w:ind w:left="567"/>
        <w:jc w:val="center"/>
        <w:rPr>
          <w:rFonts w:ascii="Arial" w:hAnsi="Arial" w:cs="Arial"/>
          <w:b/>
          <w:bCs/>
          <w:sz w:val="22"/>
          <w:szCs w:val="22"/>
        </w:rPr>
      </w:pPr>
      <w:r w:rsidRPr="00246168">
        <w:rPr>
          <w:rFonts w:ascii="Arial" w:hAnsi="Arial" w:cs="Arial"/>
          <w:b/>
          <w:bCs/>
          <w:sz w:val="22"/>
          <w:szCs w:val="22"/>
        </w:rPr>
        <w:t>ODŮVODNĚNÍ</w:t>
      </w:r>
    </w:p>
    <w:p w14:paraId="049E141B" w14:textId="77777777" w:rsidR="007F7D15" w:rsidRPr="00246168" w:rsidRDefault="007F7D15" w:rsidP="00B40B74">
      <w:pPr>
        <w:pStyle w:val="Zkladntext2"/>
        <w:ind w:left="567"/>
        <w:jc w:val="both"/>
        <w:rPr>
          <w:rFonts w:ascii="Arial" w:hAnsi="Arial" w:cs="Arial"/>
          <w:b/>
          <w:bCs/>
          <w:sz w:val="22"/>
          <w:szCs w:val="22"/>
        </w:rPr>
      </w:pPr>
    </w:p>
    <w:p w14:paraId="616A88DF" w14:textId="067E6CA6" w:rsidR="005B4311"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Tímto opatřením obecné povahy jsou </w:t>
      </w:r>
      <w:r w:rsidR="005B4311">
        <w:rPr>
          <w:rFonts w:ascii="Arial" w:hAnsi="Arial" w:cs="Arial"/>
          <w:sz w:val="22"/>
          <w:szCs w:val="22"/>
        </w:rPr>
        <w:t>na základě ust. § 5 odst. 1 zákona a metodického</w:t>
      </w:r>
      <w:r w:rsidR="005B4311" w:rsidRPr="00246168">
        <w:rPr>
          <w:rFonts w:ascii="Arial" w:hAnsi="Arial" w:cs="Arial"/>
          <w:sz w:val="22"/>
          <w:szCs w:val="22"/>
        </w:rPr>
        <w:t xml:space="preserve"> pokyn</w:t>
      </w:r>
      <w:r w:rsidR="005B4311">
        <w:rPr>
          <w:rFonts w:ascii="Arial" w:hAnsi="Arial" w:cs="Arial"/>
          <w:sz w:val="22"/>
          <w:szCs w:val="22"/>
        </w:rPr>
        <w:t>u</w:t>
      </w:r>
      <w:r w:rsidR="005B4311" w:rsidRPr="00246168">
        <w:rPr>
          <w:rFonts w:ascii="Arial" w:hAnsi="Arial" w:cs="Arial"/>
          <w:sz w:val="22"/>
          <w:szCs w:val="22"/>
        </w:rPr>
        <w:t xml:space="preserve"> Ministerstva životního prostředí 8/2009, k postupu orgánů ochrany přírody při zajišťování ochrany hnízdní populace rorýse obecného podle zákona č. 114/1992 Sb., o ochraně přírody a krajiny, ve znění pozdějších předpisů</w:t>
      </w:r>
      <w:r w:rsidR="005B4311">
        <w:rPr>
          <w:rFonts w:ascii="Arial" w:hAnsi="Arial" w:cs="Arial"/>
          <w:sz w:val="22"/>
          <w:szCs w:val="22"/>
        </w:rPr>
        <w:t xml:space="preserve">, zveřejněného ve </w:t>
      </w:r>
      <w:r w:rsidR="005B4311" w:rsidRPr="005B4311">
        <w:rPr>
          <w:rFonts w:ascii="Arial" w:hAnsi="Arial" w:cs="Arial"/>
          <w:sz w:val="22"/>
          <w:szCs w:val="22"/>
        </w:rPr>
        <w:t>Věstník</w:t>
      </w:r>
      <w:r w:rsidR="005B4311">
        <w:rPr>
          <w:rFonts w:ascii="Arial" w:hAnsi="Arial" w:cs="Arial"/>
          <w:sz w:val="22"/>
          <w:szCs w:val="22"/>
        </w:rPr>
        <w:t>u</w:t>
      </w:r>
      <w:r w:rsidR="005B4311" w:rsidRPr="005B4311">
        <w:rPr>
          <w:rFonts w:ascii="Arial" w:hAnsi="Arial" w:cs="Arial"/>
          <w:sz w:val="22"/>
          <w:szCs w:val="22"/>
        </w:rPr>
        <w:t xml:space="preserve"> Ministerstva životního prostředí</w:t>
      </w:r>
      <w:r w:rsidR="005B4311">
        <w:rPr>
          <w:rFonts w:ascii="Arial" w:hAnsi="Arial" w:cs="Arial"/>
          <w:sz w:val="22"/>
          <w:szCs w:val="22"/>
        </w:rPr>
        <w:t>,</w:t>
      </w:r>
      <w:r w:rsidR="005B4311" w:rsidRPr="005B4311">
        <w:rPr>
          <w:rFonts w:ascii="Arial" w:hAnsi="Arial" w:cs="Arial"/>
          <w:sz w:val="22"/>
          <w:szCs w:val="22"/>
        </w:rPr>
        <w:t xml:space="preserve"> </w:t>
      </w:r>
      <w:r w:rsidR="005B4311">
        <w:rPr>
          <w:rFonts w:ascii="Arial" w:hAnsi="Arial" w:cs="Arial"/>
          <w:sz w:val="22"/>
          <w:szCs w:val="22"/>
        </w:rPr>
        <w:t>r</w:t>
      </w:r>
      <w:r w:rsidR="005B4311" w:rsidRPr="005B4311">
        <w:rPr>
          <w:rFonts w:ascii="Arial" w:hAnsi="Arial" w:cs="Arial"/>
          <w:sz w:val="22"/>
          <w:szCs w:val="22"/>
        </w:rPr>
        <w:t>očník XIX, částka 4/2009</w:t>
      </w:r>
      <w:r w:rsidR="005B4311">
        <w:rPr>
          <w:rFonts w:ascii="Arial" w:hAnsi="Arial" w:cs="Arial"/>
          <w:sz w:val="22"/>
          <w:szCs w:val="22"/>
        </w:rPr>
        <w:t xml:space="preserve"> (dostupné na internetové adrese: </w:t>
      </w:r>
      <w:hyperlink r:id="rId8" w:history="1">
        <w:r w:rsidR="005B4311" w:rsidRPr="00DC3B43">
          <w:rPr>
            <w:rStyle w:val="Hypertextovodkaz"/>
            <w:rFonts w:ascii="Arial" w:hAnsi="Arial" w:cs="Arial"/>
            <w:sz w:val="22"/>
            <w:szCs w:val="22"/>
          </w:rPr>
          <w:t>https://apps.mzp.cz/web/edice.nsf/e75c7074f3a42826c1256b0100778c9a/fa17e37d153c601cc125759a00404137?OpenDocument</w:t>
        </w:r>
      </w:hyperlink>
      <w:r w:rsidR="005B4311">
        <w:rPr>
          <w:rFonts w:ascii="Arial" w:hAnsi="Arial" w:cs="Arial"/>
          <w:sz w:val="22"/>
          <w:szCs w:val="22"/>
        </w:rPr>
        <w:t xml:space="preserve">) </w:t>
      </w:r>
      <w:r w:rsidRPr="00246168">
        <w:rPr>
          <w:rFonts w:ascii="Arial" w:hAnsi="Arial" w:cs="Arial"/>
          <w:sz w:val="22"/>
          <w:szCs w:val="22"/>
        </w:rPr>
        <w:t>stanovené</w:t>
      </w:r>
      <w:r w:rsidR="005B4311">
        <w:rPr>
          <w:rFonts w:ascii="Arial" w:hAnsi="Arial" w:cs="Arial"/>
          <w:sz w:val="22"/>
          <w:szCs w:val="22"/>
        </w:rPr>
        <w:t xml:space="preserve"> závazné podmínky k omezení rušivé činnosti</w:t>
      </w:r>
      <w:r w:rsidRPr="00246168">
        <w:rPr>
          <w:rFonts w:ascii="Arial" w:hAnsi="Arial" w:cs="Arial"/>
          <w:sz w:val="22"/>
          <w:szCs w:val="22"/>
        </w:rPr>
        <w:t xml:space="preserve"> </w:t>
      </w:r>
      <w:r w:rsidR="00562779">
        <w:rPr>
          <w:rFonts w:ascii="Arial" w:hAnsi="Arial" w:cs="Arial"/>
          <w:sz w:val="22"/>
          <w:szCs w:val="22"/>
        </w:rPr>
        <w:t xml:space="preserve">při provádění prací na budovách </w:t>
      </w:r>
      <w:r w:rsidRPr="00246168">
        <w:rPr>
          <w:rFonts w:ascii="Arial" w:hAnsi="Arial" w:cs="Arial"/>
          <w:sz w:val="22"/>
          <w:szCs w:val="22"/>
        </w:rPr>
        <w:t xml:space="preserve">s hnízdními možnostmi rorýsů obecných či s úkryty </w:t>
      </w:r>
      <w:r w:rsidR="0097334E" w:rsidRPr="00246168">
        <w:rPr>
          <w:rFonts w:ascii="Arial" w:hAnsi="Arial" w:cs="Arial"/>
          <w:sz w:val="22"/>
          <w:szCs w:val="22"/>
        </w:rPr>
        <w:t>letounů na území c</w:t>
      </w:r>
      <w:r w:rsidR="00631434" w:rsidRPr="00246168">
        <w:rPr>
          <w:rFonts w:ascii="Arial" w:hAnsi="Arial" w:cs="Arial"/>
          <w:sz w:val="22"/>
          <w:szCs w:val="22"/>
        </w:rPr>
        <w:t>hráněných krajinných oblastí</w:t>
      </w:r>
      <w:r w:rsidRPr="00246168">
        <w:rPr>
          <w:rFonts w:ascii="Arial" w:hAnsi="Arial" w:cs="Arial"/>
          <w:sz w:val="22"/>
          <w:szCs w:val="22"/>
        </w:rPr>
        <w:t xml:space="preserve"> </w:t>
      </w:r>
      <w:r w:rsidR="00071A9B" w:rsidRPr="00246168">
        <w:rPr>
          <w:rFonts w:ascii="Arial" w:hAnsi="Arial" w:cs="Arial"/>
          <w:sz w:val="22"/>
          <w:szCs w:val="22"/>
        </w:rPr>
        <w:t xml:space="preserve">Železné hory a </w:t>
      </w:r>
      <w:r w:rsidRPr="00246168">
        <w:rPr>
          <w:rFonts w:ascii="Arial" w:hAnsi="Arial" w:cs="Arial"/>
          <w:sz w:val="22"/>
          <w:szCs w:val="22"/>
        </w:rPr>
        <w:t>Žďárské vrchy tak, aby byla zajištěna ochrana jejic</w:t>
      </w:r>
      <w:r w:rsidR="00631434" w:rsidRPr="00246168">
        <w:rPr>
          <w:rFonts w:ascii="Arial" w:hAnsi="Arial" w:cs="Arial"/>
          <w:sz w:val="22"/>
          <w:szCs w:val="22"/>
        </w:rPr>
        <w:t>h populací a aby nebylo</w:t>
      </w:r>
      <w:r w:rsidRPr="00246168">
        <w:rPr>
          <w:rFonts w:ascii="Arial" w:hAnsi="Arial" w:cs="Arial"/>
          <w:sz w:val="22"/>
          <w:szCs w:val="22"/>
        </w:rPr>
        <w:t xml:space="preserve"> zasahováno do přirozeného vývoje jedinců uvedených zvláště chráněných druhů. </w:t>
      </w:r>
    </w:p>
    <w:p w14:paraId="6AA34C61" w14:textId="77777777" w:rsidR="005B4311" w:rsidRDefault="005B4311" w:rsidP="00B40B74">
      <w:pPr>
        <w:pStyle w:val="Zkladntext2"/>
        <w:ind w:left="567"/>
        <w:jc w:val="both"/>
        <w:rPr>
          <w:rFonts w:ascii="Arial" w:hAnsi="Arial" w:cs="Arial"/>
          <w:sz w:val="22"/>
          <w:szCs w:val="22"/>
        </w:rPr>
      </w:pPr>
    </w:p>
    <w:p w14:paraId="271B6A4A" w14:textId="44E095B1"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Řada oprav a rekonstrukcí včetně zatepl</w:t>
      </w:r>
      <w:r w:rsidR="00631434" w:rsidRPr="00246168">
        <w:rPr>
          <w:rFonts w:ascii="Arial" w:hAnsi="Arial" w:cs="Arial"/>
          <w:sz w:val="22"/>
          <w:szCs w:val="22"/>
        </w:rPr>
        <w:t>ování budov není vázaná na správní řízení a probíhá</w:t>
      </w:r>
      <w:r w:rsidRPr="00246168">
        <w:rPr>
          <w:rFonts w:ascii="Arial" w:hAnsi="Arial" w:cs="Arial"/>
          <w:sz w:val="22"/>
          <w:szCs w:val="22"/>
        </w:rPr>
        <w:t xml:space="preserve"> často bez vědomí orgánu ochrany přírody. Orgán ochrany přírody nemusí mít také vždy k dispozici dostačující informace o hnízdním výskytu ror</w:t>
      </w:r>
      <w:r w:rsidR="0097334E" w:rsidRPr="00246168">
        <w:rPr>
          <w:rFonts w:ascii="Arial" w:hAnsi="Arial" w:cs="Arial"/>
          <w:sz w:val="22"/>
          <w:szCs w:val="22"/>
        </w:rPr>
        <w:t>ýse obecného a úkrytech letounů</w:t>
      </w:r>
      <w:r w:rsidRPr="00246168">
        <w:rPr>
          <w:rFonts w:ascii="Arial" w:hAnsi="Arial" w:cs="Arial"/>
          <w:sz w:val="22"/>
          <w:szCs w:val="22"/>
        </w:rPr>
        <w:t xml:space="preserve">, proto nelze ochranu populací i jedinců </w:t>
      </w:r>
      <w:r w:rsidR="00631434" w:rsidRPr="00246168">
        <w:rPr>
          <w:rFonts w:ascii="Arial" w:hAnsi="Arial" w:cs="Arial"/>
          <w:sz w:val="22"/>
          <w:szCs w:val="22"/>
        </w:rPr>
        <w:t xml:space="preserve">těchto </w:t>
      </w:r>
      <w:r w:rsidRPr="00246168">
        <w:rPr>
          <w:rFonts w:ascii="Arial" w:hAnsi="Arial" w:cs="Arial"/>
          <w:sz w:val="22"/>
          <w:szCs w:val="22"/>
        </w:rPr>
        <w:t xml:space="preserve">zvláště chráněných druhů uspokojivě zajistit </w:t>
      </w:r>
      <w:r w:rsidR="005B4311">
        <w:rPr>
          <w:rFonts w:ascii="Arial" w:hAnsi="Arial" w:cs="Arial"/>
          <w:sz w:val="22"/>
          <w:szCs w:val="22"/>
        </w:rPr>
        <w:t>pouhou aplikací ustanovení § 48 a násl. zákona ohledně zvláštní druhové ochrany.</w:t>
      </w:r>
      <w:r w:rsidRPr="006945DA">
        <w:rPr>
          <w:rFonts w:ascii="Arial" w:hAnsi="Arial" w:cs="Arial"/>
          <w:sz w:val="22"/>
          <w:szCs w:val="22"/>
        </w:rPr>
        <w:t xml:space="preserve"> </w:t>
      </w:r>
      <w:r w:rsidRPr="00562779">
        <w:rPr>
          <w:rFonts w:ascii="Arial" w:hAnsi="Arial" w:cs="Arial"/>
          <w:sz w:val="22"/>
          <w:szCs w:val="22"/>
        </w:rPr>
        <w:t xml:space="preserve">Opatření obecné povahy </w:t>
      </w:r>
      <w:r w:rsidR="005B4311" w:rsidRPr="00562779">
        <w:rPr>
          <w:rFonts w:ascii="Arial" w:hAnsi="Arial" w:cs="Arial"/>
          <w:sz w:val="22"/>
          <w:szCs w:val="22"/>
        </w:rPr>
        <w:t xml:space="preserve">skloubením prvků obecné ochrany živočichů a prvků zvláštní druhové ochrany </w:t>
      </w:r>
      <w:r w:rsidRPr="00562779">
        <w:rPr>
          <w:rFonts w:ascii="Arial" w:hAnsi="Arial" w:cs="Arial"/>
          <w:sz w:val="22"/>
          <w:szCs w:val="22"/>
        </w:rPr>
        <w:t>umož</w:t>
      </w:r>
      <w:r w:rsidR="005B4311" w:rsidRPr="00562779">
        <w:rPr>
          <w:rFonts w:ascii="Arial" w:hAnsi="Arial" w:cs="Arial"/>
          <w:sz w:val="22"/>
          <w:szCs w:val="22"/>
        </w:rPr>
        <w:t>ňuje</w:t>
      </w:r>
      <w:r w:rsidRPr="00562779">
        <w:rPr>
          <w:rFonts w:ascii="Arial" w:hAnsi="Arial" w:cs="Arial"/>
          <w:sz w:val="22"/>
          <w:szCs w:val="22"/>
        </w:rPr>
        <w:t xml:space="preserve"> efektivně chránit hnízdní populace rorýse obecného a </w:t>
      </w:r>
      <w:r w:rsidR="0097334E" w:rsidRPr="00562779">
        <w:rPr>
          <w:rFonts w:ascii="Arial" w:hAnsi="Arial" w:cs="Arial"/>
          <w:sz w:val="22"/>
          <w:szCs w:val="22"/>
        </w:rPr>
        <w:t>letounů</w:t>
      </w:r>
      <w:r w:rsidRPr="00562779">
        <w:rPr>
          <w:rFonts w:ascii="Arial" w:hAnsi="Arial" w:cs="Arial"/>
          <w:sz w:val="22"/>
          <w:szCs w:val="22"/>
        </w:rPr>
        <w:t>, aniž by stanovené požadavky z</w:t>
      </w:r>
      <w:r w:rsidR="00E21C99">
        <w:rPr>
          <w:rFonts w:ascii="Arial" w:hAnsi="Arial" w:cs="Arial"/>
          <w:sz w:val="22"/>
          <w:szCs w:val="22"/>
        </w:rPr>
        <w:t xml:space="preserve">namenaly z hlediska zateplování budov, provádění </w:t>
      </w:r>
      <w:r w:rsidR="00E21C99" w:rsidRPr="0098471A">
        <w:rPr>
          <w:rFonts w:ascii="Arial" w:hAnsi="Arial" w:cs="Arial"/>
          <w:bCs/>
          <w:sz w:val="22"/>
          <w:szCs w:val="22"/>
        </w:rPr>
        <w:t>stavební</w:t>
      </w:r>
      <w:r w:rsidR="00E21C99">
        <w:rPr>
          <w:rFonts w:ascii="Arial" w:hAnsi="Arial" w:cs="Arial"/>
          <w:bCs/>
          <w:sz w:val="22"/>
          <w:szCs w:val="22"/>
        </w:rPr>
        <w:t>ch úprav</w:t>
      </w:r>
      <w:r w:rsidR="00E21C99" w:rsidRPr="0098471A">
        <w:rPr>
          <w:rFonts w:ascii="Arial" w:hAnsi="Arial" w:cs="Arial"/>
          <w:bCs/>
          <w:sz w:val="22"/>
          <w:szCs w:val="22"/>
        </w:rPr>
        <w:t xml:space="preserve"> a udržovací</w:t>
      </w:r>
      <w:r w:rsidR="00E21C99">
        <w:rPr>
          <w:rFonts w:ascii="Arial" w:hAnsi="Arial" w:cs="Arial"/>
          <w:bCs/>
          <w:sz w:val="22"/>
          <w:szCs w:val="22"/>
        </w:rPr>
        <w:t xml:space="preserve">ch </w:t>
      </w:r>
      <w:r w:rsidR="00091F47">
        <w:rPr>
          <w:rFonts w:ascii="Arial" w:hAnsi="Arial" w:cs="Arial"/>
          <w:bCs/>
          <w:sz w:val="22"/>
          <w:szCs w:val="22"/>
        </w:rPr>
        <w:t>prací</w:t>
      </w:r>
      <w:r w:rsidR="00091F47" w:rsidRPr="0098471A">
        <w:rPr>
          <w:rFonts w:ascii="Arial" w:hAnsi="Arial" w:cs="Arial"/>
          <w:bCs/>
          <w:sz w:val="22"/>
          <w:szCs w:val="22"/>
        </w:rPr>
        <w:t xml:space="preserve"> </w:t>
      </w:r>
      <w:r w:rsidR="00091F47" w:rsidRPr="00562779">
        <w:rPr>
          <w:rFonts w:ascii="Arial" w:hAnsi="Arial" w:cs="Arial"/>
          <w:sz w:val="22"/>
          <w:szCs w:val="22"/>
        </w:rPr>
        <w:t>zásadní</w:t>
      </w:r>
      <w:r w:rsidRPr="00562779">
        <w:rPr>
          <w:rFonts w:ascii="Arial" w:hAnsi="Arial" w:cs="Arial"/>
          <w:sz w:val="22"/>
          <w:szCs w:val="22"/>
        </w:rPr>
        <w:t xml:space="preserve"> praktická či ekonomická omezení.</w:t>
      </w:r>
      <w:r w:rsidRPr="00246168">
        <w:rPr>
          <w:rFonts w:ascii="Arial" w:hAnsi="Arial" w:cs="Arial"/>
          <w:sz w:val="22"/>
          <w:szCs w:val="22"/>
        </w:rPr>
        <w:t xml:space="preserve"> Vzhledem k biologii těchto druhů (rorýs udržuje hnízdní dutiny v čistotě, paraziti rorýsů a netopý</w:t>
      </w:r>
      <w:r w:rsidR="00631434" w:rsidRPr="00246168">
        <w:rPr>
          <w:rFonts w:ascii="Arial" w:hAnsi="Arial" w:cs="Arial"/>
          <w:sz w:val="22"/>
          <w:szCs w:val="22"/>
        </w:rPr>
        <w:t>rů jsou na člověka nepřenosní</w:t>
      </w:r>
      <w:r w:rsidRPr="00246168">
        <w:rPr>
          <w:rFonts w:ascii="Arial" w:hAnsi="Arial" w:cs="Arial"/>
          <w:sz w:val="22"/>
          <w:szCs w:val="22"/>
        </w:rPr>
        <w:t xml:space="preserve">) nepřinesou stanovené podmínky navýšení případných hygienických rizik. </w:t>
      </w:r>
    </w:p>
    <w:p w14:paraId="2555E3C0" w14:textId="77777777" w:rsidR="00213812" w:rsidRPr="00246168" w:rsidRDefault="00213812" w:rsidP="00B40B74">
      <w:pPr>
        <w:pStyle w:val="Zkladntext2"/>
        <w:ind w:left="567"/>
        <w:jc w:val="both"/>
        <w:rPr>
          <w:rFonts w:ascii="Arial" w:hAnsi="Arial" w:cs="Arial"/>
          <w:sz w:val="22"/>
          <w:szCs w:val="22"/>
        </w:rPr>
      </w:pPr>
    </w:p>
    <w:p w14:paraId="17C65E33" w14:textId="7C6C87DD"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Z biologie rorýs</w:t>
      </w:r>
      <w:r w:rsidR="0097334E" w:rsidRPr="00246168">
        <w:rPr>
          <w:rFonts w:ascii="Arial" w:hAnsi="Arial" w:cs="Arial"/>
          <w:sz w:val="22"/>
          <w:szCs w:val="22"/>
        </w:rPr>
        <w:t>e obecného a řady druhů letounů</w:t>
      </w:r>
      <w:r w:rsidRPr="00246168">
        <w:rPr>
          <w:rFonts w:ascii="Arial" w:hAnsi="Arial" w:cs="Arial"/>
          <w:sz w:val="22"/>
          <w:szCs w:val="22"/>
        </w:rPr>
        <w:t xml:space="preserve"> je známé, že jejich hnízdním biotopem (v případě netopýrů místem rozmnožování, zimování a přechodných úkrytů) jsou </w:t>
      </w:r>
      <w:r w:rsidR="0097334E" w:rsidRPr="00246168">
        <w:rPr>
          <w:rFonts w:ascii="Arial" w:hAnsi="Arial" w:cs="Arial"/>
          <w:sz w:val="22"/>
          <w:szCs w:val="22"/>
        </w:rPr>
        <w:t>lidské stavby. Rorýsi i letouni využívají především</w:t>
      </w:r>
      <w:r w:rsidRPr="00246168">
        <w:rPr>
          <w:rFonts w:ascii="Arial" w:hAnsi="Arial" w:cs="Arial"/>
          <w:sz w:val="22"/>
          <w:szCs w:val="22"/>
        </w:rPr>
        <w:t xml:space="preserve"> otvory vedoucí do izolačních prostorů pod střechou, do podstřeší nebo do půdních prostor, někdy také spáry mezi panely či zdivem. Otvory musí být široké min. 3 cm, aby jedinec mohl otvorem prolézt. Rorýs</w:t>
      </w:r>
      <w:r w:rsidR="00896B30" w:rsidRPr="00246168">
        <w:rPr>
          <w:rFonts w:ascii="Arial" w:hAnsi="Arial" w:cs="Arial"/>
          <w:sz w:val="22"/>
          <w:szCs w:val="22"/>
        </w:rPr>
        <w:t xml:space="preserve"> vyžaduje, aby minimálně 4 m</w:t>
      </w:r>
      <w:r w:rsidRPr="00246168">
        <w:rPr>
          <w:rFonts w:ascii="Arial" w:hAnsi="Arial" w:cs="Arial"/>
          <w:sz w:val="22"/>
          <w:szCs w:val="22"/>
        </w:rPr>
        <w:t xml:space="preserve"> pod hnízdem nebyla pevná překážka, jinak není schopen získat potřebnou rychlost k rozletu. Proto obsazuje pouze otvory na svislé stěně bez pře</w:t>
      </w:r>
      <w:r w:rsidR="00695E08" w:rsidRPr="00246168">
        <w:rPr>
          <w:rFonts w:ascii="Arial" w:hAnsi="Arial" w:cs="Arial"/>
          <w:sz w:val="22"/>
          <w:szCs w:val="22"/>
        </w:rPr>
        <w:t>kážky (balkonu, střechy, koruny stromů apod.)</w:t>
      </w:r>
      <w:r w:rsidRPr="00246168">
        <w:rPr>
          <w:rFonts w:ascii="Arial" w:hAnsi="Arial" w:cs="Arial"/>
          <w:sz w:val="22"/>
          <w:szCs w:val="22"/>
        </w:rPr>
        <w:t xml:space="preserve">. </w:t>
      </w:r>
    </w:p>
    <w:p w14:paraId="61F20A4D" w14:textId="77777777" w:rsidR="00213812" w:rsidRPr="00246168" w:rsidRDefault="00213812" w:rsidP="00B40B74">
      <w:pPr>
        <w:pStyle w:val="Zkladntext2"/>
        <w:ind w:left="567"/>
        <w:jc w:val="both"/>
        <w:rPr>
          <w:rFonts w:ascii="Arial" w:hAnsi="Arial" w:cs="Arial"/>
          <w:sz w:val="22"/>
          <w:szCs w:val="22"/>
        </w:rPr>
      </w:pPr>
    </w:p>
    <w:p w14:paraId="748E29AF" w14:textId="65D912DF" w:rsidR="00213812" w:rsidRPr="00246168" w:rsidRDefault="0097334E" w:rsidP="00B40B74">
      <w:pPr>
        <w:pStyle w:val="Zkladntext2"/>
        <w:ind w:left="567"/>
        <w:jc w:val="both"/>
        <w:rPr>
          <w:rFonts w:ascii="Arial" w:hAnsi="Arial" w:cs="Arial"/>
          <w:sz w:val="22"/>
          <w:szCs w:val="22"/>
        </w:rPr>
      </w:pPr>
      <w:r w:rsidRPr="00246168">
        <w:rPr>
          <w:rFonts w:ascii="Arial" w:hAnsi="Arial" w:cs="Arial"/>
          <w:sz w:val="22"/>
          <w:szCs w:val="22"/>
        </w:rPr>
        <w:t>Letouni</w:t>
      </w:r>
      <w:r w:rsidR="0096005B" w:rsidRPr="00246168">
        <w:rPr>
          <w:rFonts w:ascii="Arial" w:hAnsi="Arial" w:cs="Arial"/>
          <w:sz w:val="22"/>
          <w:szCs w:val="22"/>
        </w:rPr>
        <w:t xml:space="preserve"> mohou využít jakýkoliv otvor v budově, výška nad zemí nerozhoduje. </w:t>
      </w:r>
      <w:r w:rsidRPr="00246168">
        <w:rPr>
          <w:rFonts w:ascii="Arial" w:hAnsi="Arial" w:cs="Arial"/>
          <w:sz w:val="22"/>
          <w:szCs w:val="22"/>
        </w:rPr>
        <w:t>Letouni</w:t>
      </w:r>
      <w:r w:rsidR="0096005B" w:rsidRPr="00246168">
        <w:rPr>
          <w:rFonts w:ascii="Arial" w:hAnsi="Arial" w:cs="Arial"/>
          <w:sz w:val="22"/>
          <w:szCs w:val="22"/>
        </w:rPr>
        <w:t xml:space="preserve"> se mohou v dutinách vyskytovat jednotlivě nebo v koloniích.</w:t>
      </w:r>
      <w:r w:rsidR="00836F2E">
        <w:rPr>
          <w:rFonts w:ascii="Arial" w:hAnsi="Arial" w:cs="Arial"/>
          <w:sz w:val="22"/>
          <w:szCs w:val="22"/>
        </w:rPr>
        <w:t xml:space="preserve"> </w:t>
      </w:r>
      <w:r w:rsidR="0096005B" w:rsidRPr="00246168">
        <w:rPr>
          <w:rFonts w:ascii="Arial" w:hAnsi="Arial" w:cs="Arial"/>
          <w:sz w:val="22"/>
          <w:szCs w:val="22"/>
        </w:rPr>
        <w:t xml:space="preserve">Pobytové znaky </w:t>
      </w:r>
      <w:r w:rsidRPr="00246168">
        <w:rPr>
          <w:rFonts w:ascii="Arial" w:hAnsi="Arial" w:cs="Arial"/>
          <w:sz w:val="22"/>
          <w:szCs w:val="22"/>
        </w:rPr>
        <w:t>letounů</w:t>
      </w:r>
      <w:r w:rsidR="0096005B" w:rsidRPr="00246168">
        <w:rPr>
          <w:rFonts w:ascii="Arial" w:hAnsi="Arial" w:cs="Arial"/>
          <w:sz w:val="22"/>
          <w:szCs w:val="22"/>
        </w:rPr>
        <w:t xml:space="preserve"> (trus, ušpiněná stěna apod.) jsou obvykle málo nápadné. </w:t>
      </w:r>
      <w:r w:rsidRPr="00246168">
        <w:rPr>
          <w:rFonts w:ascii="Arial" w:hAnsi="Arial" w:cs="Arial"/>
          <w:sz w:val="22"/>
          <w:szCs w:val="22"/>
        </w:rPr>
        <w:t xml:space="preserve">Letouni v budovách </w:t>
      </w:r>
      <w:r w:rsidR="0096005B" w:rsidRPr="00246168">
        <w:rPr>
          <w:rFonts w:ascii="Arial" w:hAnsi="Arial" w:cs="Arial"/>
          <w:sz w:val="22"/>
          <w:szCs w:val="22"/>
        </w:rPr>
        <w:t xml:space="preserve">často unikají pozornosti, pro potvrzení či vyloučení jejich výskytu v konkrétní budově je nutné provést </w:t>
      </w:r>
      <w:r w:rsidR="00836F2E">
        <w:rPr>
          <w:rFonts w:ascii="Arial" w:hAnsi="Arial" w:cs="Arial"/>
          <w:sz w:val="22"/>
        </w:rPr>
        <w:t>aktuální přírodovědný průzkum</w:t>
      </w:r>
      <w:r w:rsidR="0096005B" w:rsidRPr="00246168">
        <w:rPr>
          <w:rFonts w:ascii="Arial" w:hAnsi="Arial" w:cs="Arial"/>
          <w:sz w:val="22"/>
          <w:szCs w:val="22"/>
        </w:rPr>
        <w:t xml:space="preserve">. Místa rozmnožování i zimoviště jsou často obývána jedinci </w:t>
      </w:r>
      <w:r w:rsidR="00A363E8" w:rsidRPr="00246168">
        <w:rPr>
          <w:rFonts w:ascii="Arial" w:hAnsi="Arial" w:cs="Arial"/>
          <w:sz w:val="22"/>
          <w:szCs w:val="22"/>
        </w:rPr>
        <w:t>i po desetiletí</w:t>
      </w:r>
      <w:r w:rsidR="0096005B" w:rsidRPr="00246168">
        <w:rPr>
          <w:rFonts w:ascii="Arial" w:hAnsi="Arial" w:cs="Arial"/>
          <w:sz w:val="22"/>
          <w:szCs w:val="22"/>
        </w:rPr>
        <w:t xml:space="preserve">. </w:t>
      </w:r>
    </w:p>
    <w:p w14:paraId="238AF37F" w14:textId="77777777" w:rsidR="00213812" w:rsidRPr="00246168" w:rsidRDefault="00213812" w:rsidP="00B40B74">
      <w:pPr>
        <w:pStyle w:val="Zkladntext2"/>
        <w:ind w:left="567"/>
        <w:jc w:val="both"/>
        <w:rPr>
          <w:rFonts w:ascii="Arial" w:hAnsi="Arial" w:cs="Arial"/>
          <w:sz w:val="22"/>
          <w:szCs w:val="22"/>
        </w:rPr>
      </w:pPr>
    </w:p>
    <w:p w14:paraId="12B5613A" w14:textId="69A2D203" w:rsidR="00AC21BB"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V posledních desetiletích dochází k dotační podpoře zateplování </w:t>
      </w:r>
      <w:r w:rsidR="00695E08" w:rsidRPr="00246168">
        <w:rPr>
          <w:rFonts w:ascii="Arial" w:hAnsi="Arial" w:cs="Arial"/>
          <w:sz w:val="22"/>
          <w:szCs w:val="22"/>
        </w:rPr>
        <w:t xml:space="preserve">a oprav </w:t>
      </w:r>
      <w:r w:rsidRPr="00246168">
        <w:rPr>
          <w:rFonts w:ascii="Arial" w:hAnsi="Arial" w:cs="Arial"/>
          <w:sz w:val="22"/>
          <w:szCs w:val="22"/>
        </w:rPr>
        <w:t>budov. Tento trend přinesl výrazný nárůst ohrožení po</w:t>
      </w:r>
      <w:r w:rsidR="00695E08" w:rsidRPr="00246168">
        <w:rPr>
          <w:rFonts w:ascii="Arial" w:hAnsi="Arial" w:cs="Arial"/>
          <w:sz w:val="22"/>
          <w:szCs w:val="22"/>
        </w:rPr>
        <w:t>pulace rorýse obecného i některých</w:t>
      </w:r>
      <w:r w:rsidRPr="00246168">
        <w:rPr>
          <w:rFonts w:ascii="Arial" w:hAnsi="Arial" w:cs="Arial"/>
          <w:sz w:val="22"/>
          <w:szCs w:val="22"/>
        </w:rPr>
        <w:t xml:space="preserve"> druhů </w:t>
      </w:r>
      <w:r w:rsidR="00A363E8" w:rsidRPr="00246168">
        <w:rPr>
          <w:rFonts w:ascii="Arial" w:hAnsi="Arial" w:cs="Arial"/>
          <w:sz w:val="22"/>
          <w:szCs w:val="22"/>
        </w:rPr>
        <w:t>letounů</w:t>
      </w:r>
      <w:r w:rsidR="00695E08" w:rsidRPr="00246168">
        <w:rPr>
          <w:rFonts w:ascii="Arial" w:hAnsi="Arial" w:cs="Arial"/>
          <w:sz w:val="22"/>
          <w:szCs w:val="22"/>
        </w:rPr>
        <w:t xml:space="preserve">. Při zateplování dojde </w:t>
      </w:r>
      <w:r w:rsidRPr="00246168">
        <w:rPr>
          <w:rFonts w:ascii="Arial" w:hAnsi="Arial" w:cs="Arial"/>
          <w:sz w:val="22"/>
          <w:szCs w:val="22"/>
        </w:rPr>
        <w:t xml:space="preserve">často k zániku všech hnízdišť a úkrytů na budově. </w:t>
      </w:r>
      <w:r w:rsidR="00027A4E" w:rsidRPr="005F0095">
        <w:rPr>
          <w:rFonts w:ascii="Arial" w:hAnsi="Arial" w:cs="Arial"/>
          <w:sz w:val="22"/>
          <w:szCs w:val="22"/>
        </w:rPr>
        <w:t>Dokumentovány</w:t>
      </w:r>
      <w:r w:rsidRPr="005F0095">
        <w:rPr>
          <w:rFonts w:ascii="Arial" w:hAnsi="Arial" w:cs="Arial"/>
          <w:sz w:val="22"/>
          <w:szCs w:val="22"/>
        </w:rPr>
        <w:t xml:space="preserve"> j</w:t>
      </w:r>
      <w:r w:rsidRPr="00246168">
        <w:rPr>
          <w:rFonts w:ascii="Arial" w:hAnsi="Arial" w:cs="Arial"/>
          <w:sz w:val="22"/>
          <w:szCs w:val="22"/>
        </w:rPr>
        <w:t>sou ale také případy, kdy pod izolací zůs</w:t>
      </w:r>
      <w:r w:rsidR="00A363E8" w:rsidRPr="00246168">
        <w:rPr>
          <w:rFonts w:ascii="Arial" w:hAnsi="Arial" w:cs="Arial"/>
          <w:sz w:val="22"/>
          <w:szCs w:val="22"/>
        </w:rPr>
        <w:t>tanou uzavřená mláďata nebo</w:t>
      </w:r>
      <w:r w:rsidRPr="00246168">
        <w:rPr>
          <w:rFonts w:ascii="Arial" w:hAnsi="Arial" w:cs="Arial"/>
          <w:sz w:val="22"/>
          <w:szCs w:val="22"/>
        </w:rPr>
        <w:t xml:space="preserve"> zimující kolonie netopýrů. </w:t>
      </w:r>
      <w:r w:rsidRPr="00080BCE">
        <w:rPr>
          <w:rFonts w:ascii="Arial" w:hAnsi="Arial" w:cs="Arial"/>
          <w:sz w:val="22"/>
          <w:szCs w:val="22"/>
        </w:rPr>
        <w:t xml:space="preserve">Důsledkem je plošný úbytek těchto druhů, který je patrný i na území CHKO </w:t>
      </w:r>
      <w:r w:rsidR="00071A9B" w:rsidRPr="00080BCE">
        <w:rPr>
          <w:rFonts w:ascii="Arial" w:hAnsi="Arial" w:cs="Arial"/>
          <w:sz w:val="22"/>
          <w:szCs w:val="22"/>
        </w:rPr>
        <w:t xml:space="preserve">Železné hory a CHKO </w:t>
      </w:r>
      <w:r w:rsidRPr="00080BCE">
        <w:rPr>
          <w:rFonts w:ascii="Arial" w:hAnsi="Arial" w:cs="Arial"/>
          <w:sz w:val="22"/>
          <w:szCs w:val="22"/>
        </w:rPr>
        <w:t>Žďárské vrchy</w:t>
      </w:r>
      <w:r w:rsidRPr="00246168">
        <w:rPr>
          <w:rFonts w:ascii="Arial" w:hAnsi="Arial" w:cs="Arial"/>
          <w:sz w:val="22"/>
          <w:szCs w:val="22"/>
        </w:rPr>
        <w:t xml:space="preserve">. Toto opatření obecné povahy je zaměřeno pouze na budovy o třech a více podlažích, které mohou být obsazené jak rorýsy, tak i </w:t>
      </w:r>
      <w:r w:rsidR="00A363E8" w:rsidRPr="00246168">
        <w:rPr>
          <w:rFonts w:ascii="Arial" w:hAnsi="Arial" w:cs="Arial"/>
          <w:sz w:val="22"/>
          <w:szCs w:val="22"/>
        </w:rPr>
        <w:t>letouny</w:t>
      </w:r>
      <w:r w:rsidRPr="00246168">
        <w:rPr>
          <w:rFonts w:ascii="Arial" w:hAnsi="Arial" w:cs="Arial"/>
          <w:sz w:val="22"/>
          <w:szCs w:val="22"/>
        </w:rPr>
        <w:t>. Právě</w:t>
      </w:r>
      <w:r w:rsidR="00A363E8" w:rsidRPr="00246168">
        <w:rPr>
          <w:rFonts w:ascii="Arial" w:hAnsi="Arial" w:cs="Arial"/>
          <w:sz w:val="22"/>
          <w:szCs w:val="22"/>
        </w:rPr>
        <w:t xml:space="preserve"> u takovýchto budov dochází</w:t>
      </w:r>
      <w:r w:rsidRPr="00246168">
        <w:rPr>
          <w:rFonts w:ascii="Arial" w:hAnsi="Arial" w:cs="Arial"/>
          <w:sz w:val="22"/>
          <w:szCs w:val="22"/>
        </w:rPr>
        <w:t xml:space="preserve"> nejčastěji k zateplování jejich obvodového pláště. </w:t>
      </w:r>
      <w:r w:rsidRPr="00246168">
        <w:rPr>
          <w:rFonts w:ascii="Arial" w:hAnsi="Arial" w:cs="Arial"/>
          <w:b/>
          <w:sz w:val="22"/>
          <w:szCs w:val="22"/>
        </w:rPr>
        <w:t>Ostatní typy budov s výskytem uvedených druhů je nutno řešit individuálními výjimkami z podmínek ochrany zvláště chráněných druhů.</w:t>
      </w:r>
      <w:r w:rsidRPr="00246168">
        <w:rPr>
          <w:rFonts w:ascii="Arial" w:hAnsi="Arial" w:cs="Arial"/>
          <w:sz w:val="22"/>
          <w:szCs w:val="22"/>
        </w:rPr>
        <w:t xml:space="preserve"> Ochranu biotopu rorýsů a </w:t>
      </w:r>
      <w:r w:rsidR="00A363E8" w:rsidRPr="00246168">
        <w:rPr>
          <w:rFonts w:ascii="Arial" w:hAnsi="Arial" w:cs="Arial"/>
          <w:sz w:val="22"/>
          <w:szCs w:val="22"/>
        </w:rPr>
        <w:t>letounů</w:t>
      </w:r>
      <w:r w:rsidRPr="00246168">
        <w:rPr>
          <w:rFonts w:ascii="Arial" w:hAnsi="Arial" w:cs="Arial"/>
          <w:sz w:val="22"/>
          <w:szCs w:val="22"/>
        </w:rPr>
        <w:t xml:space="preserve"> na lidských stavbách značně komplikuje </w:t>
      </w:r>
      <w:r w:rsidRPr="00246168">
        <w:rPr>
          <w:rFonts w:ascii="Arial" w:hAnsi="Arial" w:cs="Arial"/>
          <w:sz w:val="22"/>
          <w:szCs w:val="22"/>
        </w:rPr>
        <w:lastRenderedPageBreak/>
        <w:t xml:space="preserve">skutečnost,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probíhají v různou roční dobu včetně období, kdy je prakticky nemožné výskyt těchto druhů potvrdit. V případě </w:t>
      </w:r>
      <w:r w:rsidR="00A363E8" w:rsidRPr="00246168">
        <w:rPr>
          <w:rFonts w:ascii="Arial" w:hAnsi="Arial" w:cs="Arial"/>
          <w:sz w:val="22"/>
          <w:szCs w:val="22"/>
        </w:rPr>
        <w:t>letounů</w:t>
      </w:r>
      <w:r w:rsidR="00013648" w:rsidRPr="00246168">
        <w:rPr>
          <w:rFonts w:ascii="Arial" w:hAnsi="Arial" w:cs="Arial"/>
          <w:sz w:val="22"/>
          <w:szCs w:val="22"/>
        </w:rPr>
        <w:t xml:space="preserve"> je </w:t>
      </w:r>
      <w:r w:rsidRPr="00246168">
        <w:rPr>
          <w:rFonts w:ascii="Arial" w:hAnsi="Arial" w:cs="Arial"/>
          <w:sz w:val="22"/>
          <w:szCs w:val="22"/>
        </w:rPr>
        <w:t xml:space="preserve">nutné brát v úvahu skutečnost, že v úkrytech na budovách může docházet k rozmnožování, k zimování, </w:t>
      </w:r>
      <w:r w:rsidR="00013648" w:rsidRPr="00246168">
        <w:rPr>
          <w:rFonts w:ascii="Arial" w:hAnsi="Arial" w:cs="Arial"/>
          <w:sz w:val="22"/>
          <w:szCs w:val="22"/>
        </w:rPr>
        <w:t xml:space="preserve">a řada druhů využívá budovy </w:t>
      </w:r>
      <w:r w:rsidRPr="00246168">
        <w:rPr>
          <w:rFonts w:ascii="Arial" w:hAnsi="Arial" w:cs="Arial"/>
          <w:sz w:val="22"/>
          <w:szCs w:val="22"/>
        </w:rPr>
        <w:t xml:space="preserve">jako přechodné úkryty během tahových přeletů. Na základě těchto skutečností je nutné za biotop těchto druhů považovat všechny budovy vhodné pro hnízdění rorýsů nebo přebývání </w:t>
      </w:r>
      <w:r w:rsidR="00013648" w:rsidRPr="00246168">
        <w:rPr>
          <w:rFonts w:ascii="Arial" w:hAnsi="Arial" w:cs="Arial"/>
          <w:sz w:val="22"/>
          <w:szCs w:val="22"/>
        </w:rPr>
        <w:t>letounů</w:t>
      </w:r>
      <w:r w:rsidR="004A5029">
        <w:rPr>
          <w:rFonts w:ascii="Arial" w:hAnsi="Arial" w:cs="Arial"/>
          <w:sz w:val="22"/>
          <w:szCs w:val="22"/>
        </w:rPr>
        <w:t>.</w:t>
      </w:r>
      <w:r w:rsidR="00FF29D3">
        <w:rPr>
          <w:rFonts w:ascii="Arial" w:hAnsi="Arial" w:cs="Arial"/>
          <w:sz w:val="22"/>
          <w:szCs w:val="22"/>
        </w:rPr>
        <w:t xml:space="preserve"> Zateplování těchto budov, provádění jejich </w:t>
      </w:r>
      <w:r w:rsidR="00FF29D3" w:rsidRPr="0098471A">
        <w:rPr>
          <w:rFonts w:ascii="Arial" w:hAnsi="Arial" w:cs="Arial"/>
          <w:bCs/>
          <w:sz w:val="22"/>
          <w:szCs w:val="22"/>
        </w:rPr>
        <w:t>stavební</w:t>
      </w:r>
      <w:r w:rsidR="00FF29D3">
        <w:rPr>
          <w:rFonts w:ascii="Arial" w:hAnsi="Arial" w:cs="Arial"/>
          <w:bCs/>
          <w:sz w:val="22"/>
          <w:szCs w:val="22"/>
        </w:rPr>
        <w:t>ch úprav či</w:t>
      </w:r>
      <w:r w:rsidR="00FF29D3" w:rsidRPr="0098471A">
        <w:rPr>
          <w:rFonts w:ascii="Arial" w:hAnsi="Arial" w:cs="Arial"/>
          <w:bCs/>
          <w:sz w:val="22"/>
          <w:szCs w:val="22"/>
        </w:rPr>
        <w:t xml:space="preserve"> udržovací</w:t>
      </w:r>
      <w:r w:rsidR="00FF29D3">
        <w:rPr>
          <w:rFonts w:ascii="Arial" w:hAnsi="Arial" w:cs="Arial"/>
          <w:bCs/>
          <w:sz w:val="22"/>
          <w:szCs w:val="22"/>
        </w:rPr>
        <w:t>ch prací</w:t>
      </w:r>
      <w:r w:rsidRPr="00246168">
        <w:rPr>
          <w:rFonts w:ascii="Arial" w:hAnsi="Arial" w:cs="Arial"/>
          <w:sz w:val="22"/>
          <w:szCs w:val="22"/>
        </w:rPr>
        <w:t xml:space="preserve"> lze považovat za činnost, která vede nebo by mohla vést k ohrožení či zániku populací druhů ve smyslu </w:t>
      </w:r>
      <w:r w:rsidRPr="00246168">
        <w:rPr>
          <w:rFonts w:ascii="Arial" w:hAnsi="Arial" w:cs="Arial"/>
          <w:b/>
          <w:bCs/>
          <w:sz w:val="22"/>
          <w:szCs w:val="22"/>
        </w:rPr>
        <w:t>§ 5 odst. 1 zákona</w:t>
      </w:r>
      <w:r w:rsidRPr="00246168">
        <w:rPr>
          <w:rFonts w:ascii="Arial" w:hAnsi="Arial" w:cs="Arial"/>
          <w:sz w:val="22"/>
          <w:szCs w:val="22"/>
        </w:rPr>
        <w:t>. Aktuální zkušenosti ukazují, že pokud nejsou podniknuta aktivní opatření k ochraně druhů, můžou tyt</w:t>
      </w:r>
      <w:r w:rsidR="00013648" w:rsidRPr="00246168">
        <w:rPr>
          <w:rFonts w:ascii="Arial" w:hAnsi="Arial" w:cs="Arial"/>
          <w:sz w:val="22"/>
          <w:szCs w:val="22"/>
        </w:rPr>
        <w:t xml:space="preserve">o druhy během krátké doby </w:t>
      </w:r>
      <w:r w:rsidRPr="00246168">
        <w:rPr>
          <w:rFonts w:ascii="Arial" w:hAnsi="Arial" w:cs="Arial"/>
          <w:sz w:val="22"/>
          <w:szCs w:val="22"/>
        </w:rPr>
        <w:t xml:space="preserve">vymizet z </w:t>
      </w:r>
      <w:r w:rsidR="00013648" w:rsidRPr="00246168">
        <w:rPr>
          <w:rFonts w:ascii="Arial" w:hAnsi="Arial" w:cs="Arial"/>
          <w:sz w:val="22"/>
          <w:szCs w:val="22"/>
        </w:rPr>
        <w:t>celých čtvrtí nebo</w:t>
      </w:r>
      <w:r w:rsidRPr="00246168">
        <w:rPr>
          <w:rFonts w:ascii="Arial" w:hAnsi="Arial" w:cs="Arial"/>
          <w:sz w:val="22"/>
          <w:szCs w:val="22"/>
        </w:rPr>
        <w:t xml:space="preserve"> obcí. Za takovéto situace dává § 5 odst. 1 zákona orgánu ochrany přírody oprávnění rušivou činnost omezit stanovením závazných podmínek. Tyto podmínky vycházejí ze skutečnosti, že orgán ochrany přírody nemusí mít vždy aktuální údaje o tom, které </w:t>
      </w:r>
      <w:r w:rsidR="00563D68">
        <w:rPr>
          <w:rFonts w:ascii="Arial" w:hAnsi="Arial" w:cs="Arial"/>
          <w:sz w:val="22"/>
          <w:szCs w:val="22"/>
        </w:rPr>
        <w:t xml:space="preserve">budovy a které </w:t>
      </w:r>
      <w:r w:rsidRPr="00246168">
        <w:rPr>
          <w:rFonts w:ascii="Arial" w:hAnsi="Arial" w:cs="Arial"/>
          <w:sz w:val="22"/>
          <w:szCs w:val="22"/>
        </w:rPr>
        <w:t>otvory jsou momentálně využívané k hnízdě</w:t>
      </w:r>
      <w:r w:rsidR="00013648" w:rsidRPr="00246168">
        <w:rPr>
          <w:rFonts w:ascii="Arial" w:hAnsi="Arial" w:cs="Arial"/>
          <w:sz w:val="22"/>
          <w:szCs w:val="22"/>
        </w:rPr>
        <w:t>ní rorýsů či jako úkryt letounů</w:t>
      </w:r>
      <w:r w:rsidRPr="00246168">
        <w:rPr>
          <w:rFonts w:ascii="Arial" w:hAnsi="Arial" w:cs="Arial"/>
          <w:sz w:val="22"/>
          <w:szCs w:val="22"/>
        </w:rPr>
        <w:t>, a proto je nutné využít princip předběžné opatrnosti. Podmínky jsou však zároveň stanovené tak, aby nadměrně nekomplikovaly provádění potřebných</w:t>
      </w:r>
      <w:r w:rsidR="00FF29D3">
        <w:rPr>
          <w:rFonts w:ascii="Arial" w:hAnsi="Arial" w:cs="Arial"/>
          <w:sz w:val="22"/>
          <w:szCs w:val="22"/>
        </w:rPr>
        <w:t xml:space="preserve"> stavebních úprav</w:t>
      </w:r>
      <w:r w:rsidRPr="00246168">
        <w:rPr>
          <w:rFonts w:ascii="Arial" w:hAnsi="Arial" w:cs="Arial"/>
          <w:sz w:val="22"/>
          <w:szCs w:val="22"/>
        </w:rPr>
        <w:t xml:space="preserve"> budov. § 5 odst. 3 zákona navíc stanovuje, že fyzické a právnické osoby jsou povinny při provádění stavebních prací postupovat tak, aby nedocházelo k nadměrnému zraňování nebo úhynu živočichů nebo ničení jejich biotopů, kterému lze zabránit technicky i ekonomicky dostupnými prostředky. Orgán ochrany přírody uloží zajištění či použití takovýchto prostředků, neučiní-li tak povinná osoba sama. Při respektování podmínek, které jsou stanovené v rámci opatření obecné povahy, bude zabráněno nadměrnému úhynu živočichů i ničení jejich biotopu. Rorýs obecný a všechny naše druhy </w:t>
      </w:r>
      <w:r w:rsidR="00013648" w:rsidRPr="00246168">
        <w:rPr>
          <w:rFonts w:ascii="Arial" w:hAnsi="Arial" w:cs="Arial"/>
          <w:sz w:val="22"/>
          <w:szCs w:val="22"/>
        </w:rPr>
        <w:t>letounů</w:t>
      </w:r>
      <w:r w:rsidRPr="00246168">
        <w:rPr>
          <w:rFonts w:ascii="Arial" w:hAnsi="Arial" w:cs="Arial"/>
          <w:i/>
          <w:iCs/>
          <w:sz w:val="22"/>
          <w:szCs w:val="22"/>
        </w:rPr>
        <w:t xml:space="preserve"> </w:t>
      </w:r>
      <w:r w:rsidRPr="00246168">
        <w:rPr>
          <w:rFonts w:ascii="Arial" w:hAnsi="Arial" w:cs="Arial"/>
          <w:sz w:val="22"/>
          <w:szCs w:val="22"/>
        </w:rPr>
        <w:t xml:space="preserve">jsou zvláště chránění živočichové dle § 48 zákona a vyhlášky č. 395/1992 Sb., kterou se provádějí některá ustanovení zákona o ochraně přírody a krajiny, ve znění pozdějších předpisů. </w:t>
      </w:r>
    </w:p>
    <w:p w14:paraId="23A6D37F" w14:textId="77777777" w:rsidR="00AC21BB" w:rsidRPr="00246168" w:rsidRDefault="00AC21BB" w:rsidP="00B40B74">
      <w:pPr>
        <w:pStyle w:val="Zkladntext2"/>
        <w:ind w:left="567"/>
        <w:jc w:val="both"/>
        <w:rPr>
          <w:rFonts w:ascii="Arial" w:hAnsi="Arial" w:cs="Arial"/>
          <w:sz w:val="22"/>
          <w:szCs w:val="22"/>
        </w:rPr>
      </w:pPr>
    </w:p>
    <w:p w14:paraId="63503296"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Dle § 50 odst. 1 zákona </w:t>
      </w:r>
      <w:r w:rsidRPr="00246168">
        <w:rPr>
          <w:rFonts w:ascii="Arial" w:hAnsi="Arial" w:cs="Arial"/>
          <w:sz w:val="22"/>
          <w:szCs w:val="22"/>
        </w:rPr>
        <w:t xml:space="preserve">jsou zvláště chránění živočichové chráněni ve všech svých vývojových stádiích. Chráněna jsou jimi užívaná přirozená i umělá sídla a jejich biotop. </w:t>
      </w:r>
    </w:p>
    <w:p w14:paraId="4CA4F6F8" w14:textId="77777777" w:rsidR="00AC21BB" w:rsidRPr="00246168" w:rsidRDefault="00AC21BB" w:rsidP="00B40B74">
      <w:pPr>
        <w:pStyle w:val="Zkladntext2"/>
        <w:ind w:left="567"/>
        <w:jc w:val="both"/>
        <w:rPr>
          <w:rFonts w:ascii="Arial" w:hAnsi="Arial" w:cs="Arial"/>
          <w:sz w:val="22"/>
          <w:szCs w:val="22"/>
        </w:rPr>
      </w:pPr>
    </w:p>
    <w:p w14:paraId="32DCAA44" w14:textId="3F567CEA"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w:t>
      </w:r>
      <w:r w:rsidRPr="00246168">
        <w:rPr>
          <w:rFonts w:ascii="Arial" w:hAnsi="Arial" w:cs="Arial"/>
          <w:sz w:val="22"/>
          <w:szCs w:val="22"/>
        </w:rPr>
        <w:t xml:space="preserve"> </w:t>
      </w:r>
      <w:r w:rsidRPr="00246168">
        <w:rPr>
          <w:rFonts w:ascii="Arial" w:hAnsi="Arial" w:cs="Arial"/>
          <w:b/>
          <w:bCs/>
          <w:sz w:val="22"/>
          <w:szCs w:val="22"/>
        </w:rPr>
        <w:t xml:space="preserve">§ 50 odst. 2 zákona </w:t>
      </w:r>
      <w:r w:rsidRPr="00246168">
        <w:rPr>
          <w:rFonts w:ascii="Arial" w:hAnsi="Arial" w:cs="Arial"/>
          <w:sz w:val="22"/>
          <w:szCs w:val="22"/>
        </w:rPr>
        <w:t xml:space="preserve">je zakázáno škodlivě zasahovat do přirozeného vývoje zvláště chráněných živočichů, zejména je chytat, chovat v zajetí, rušit, zraňovat nebo usmrcovat. Není dovoleno sbírat, ničit, poškozovat či přemisťovat jejich vývojová stádia nebo jimi užívaná sídla. Je zřejmé,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jejich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často představují pro rorýse a </w:t>
      </w:r>
      <w:r w:rsidR="00325BF2" w:rsidRPr="00246168">
        <w:rPr>
          <w:rFonts w:ascii="Arial" w:hAnsi="Arial" w:cs="Arial"/>
          <w:sz w:val="22"/>
          <w:szCs w:val="22"/>
        </w:rPr>
        <w:t>letouny</w:t>
      </w:r>
      <w:r w:rsidRPr="00246168">
        <w:rPr>
          <w:rFonts w:ascii="Arial" w:hAnsi="Arial" w:cs="Arial"/>
          <w:sz w:val="22"/>
          <w:szCs w:val="22"/>
        </w:rPr>
        <w:t xml:space="preserve"> škodlivý zásah do jejich přirozeného vývoje, neboť </w:t>
      </w:r>
      <w:r w:rsidR="00325BF2" w:rsidRPr="00246168">
        <w:rPr>
          <w:rFonts w:ascii="Arial" w:hAnsi="Arial" w:cs="Arial"/>
          <w:sz w:val="22"/>
          <w:szCs w:val="22"/>
        </w:rPr>
        <w:t>mohou představovat</w:t>
      </w:r>
      <w:r w:rsidRPr="00246168">
        <w:rPr>
          <w:rFonts w:ascii="Arial" w:hAnsi="Arial" w:cs="Arial"/>
          <w:sz w:val="22"/>
          <w:szCs w:val="22"/>
        </w:rPr>
        <w:t xml:space="preserve"> zánik hníz</w:t>
      </w:r>
      <w:r w:rsidR="00325BF2" w:rsidRPr="00246168">
        <w:rPr>
          <w:rFonts w:ascii="Arial" w:hAnsi="Arial" w:cs="Arial"/>
          <w:sz w:val="22"/>
          <w:szCs w:val="22"/>
        </w:rPr>
        <w:t>dních možností a úkrytů letounů</w:t>
      </w:r>
      <w:r w:rsidRPr="00246168">
        <w:rPr>
          <w:rFonts w:ascii="Arial" w:hAnsi="Arial" w:cs="Arial"/>
          <w:sz w:val="22"/>
          <w:szCs w:val="22"/>
        </w:rPr>
        <w:t xml:space="preserve">. </w:t>
      </w:r>
    </w:p>
    <w:p w14:paraId="7ED3957E" w14:textId="77777777" w:rsidR="00AC21BB" w:rsidRPr="00246168" w:rsidRDefault="00AC21BB" w:rsidP="00B40B74">
      <w:pPr>
        <w:pStyle w:val="Zkladntext2"/>
        <w:ind w:left="567"/>
        <w:jc w:val="both"/>
        <w:rPr>
          <w:rFonts w:ascii="Arial" w:hAnsi="Arial" w:cs="Arial"/>
          <w:b/>
          <w:bCs/>
          <w:sz w:val="22"/>
          <w:szCs w:val="22"/>
        </w:rPr>
      </w:pPr>
    </w:p>
    <w:p w14:paraId="367A3949"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Dle § 56 odst. 1 zákona </w:t>
      </w:r>
      <w:r w:rsidRPr="00246168">
        <w:rPr>
          <w:rFonts w:ascii="Arial" w:hAnsi="Arial" w:cs="Arial"/>
          <w:sz w:val="22"/>
          <w:szCs w:val="22"/>
        </w:rPr>
        <w:t xml:space="preserve">lze výjimku ze zákazů u zvláště chráněných druhů živočichů podle § 50 udělit v případech, kdy jiný veřejný zájem převažuje nad zájmem ochrany přírody, nebo v zájmu ochrany přírody. Výjimku povoluje na žádost toho, kdo zamýšlí uskutečnit škodlivý zásah, orgán ochrany přírody. U zvláště chráněných druhů rostlin a živočichů, které jsou předmětem ochrany podle práva Evropských společenství, lze výjimku podle věty první povolit jen tehdy, pokud je dán některý z důvodů uvedených v odstavci 2, neexistuje jiné uspokojivé řešení a povolovaná činnost neovlivní dosažení či udržení příznivého stavu druhu z hlediska ochrany. V pochybnostech o škodlivosti zamýšleného zásahu lze požádat o poskytnutí předběžné informace podle správního řádu. </w:t>
      </w:r>
    </w:p>
    <w:p w14:paraId="3E909DB5" w14:textId="77777777" w:rsidR="00AC21BB" w:rsidRPr="00246168" w:rsidRDefault="00AC21BB" w:rsidP="00B40B74">
      <w:pPr>
        <w:pStyle w:val="Zkladntext2"/>
        <w:ind w:left="567"/>
        <w:jc w:val="both"/>
        <w:rPr>
          <w:rFonts w:ascii="Arial" w:hAnsi="Arial" w:cs="Arial"/>
          <w:sz w:val="22"/>
          <w:szCs w:val="22"/>
        </w:rPr>
      </w:pPr>
    </w:p>
    <w:p w14:paraId="629849C0"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2</w:t>
      </w:r>
      <w:r w:rsidRPr="00246168">
        <w:rPr>
          <w:rFonts w:ascii="Arial" w:hAnsi="Arial" w:cs="Arial"/>
          <w:sz w:val="22"/>
          <w:szCs w:val="22"/>
        </w:rPr>
        <w:t xml:space="preserve"> lze výjimku ze zákazů u zvláště chráněných druhů rostlin a živočichů povolit: a) v zájmu ochrany volně žijících živočichů a planě rostoucích rostlin a ochrany přírodních stanovišť, b) v zájmu prevence závažných škod, zejména na úrodě, dobytku, lesích, rybolovu, vodách a ostatních typech majetku, c) v zájmu veřejného zdraví nebo veřejné bezpečnosti nebo z jiných naléhavých důvodů převažujícího veřejného zájmu, včetně důvodů sociálního a ekonomického charakteru a důvodů s příznivými důsledky nesporného významu pro životní </w:t>
      </w:r>
      <w:r w:rsidRPr="00246168">
        <w:rPr>
          <w:rFonts w:ascii="Arial" w:hAnsi="Arial" w:cs="Arial"/>
          <w:sz w:val="22"/>
          <w:szCs w:val="22"/>
        </w:rPr>
        <w:lastRenderedPageBreak/>
        <w:t xml:space="preserve">prostředí, d) pro účely výzkumu a vzdělávání, opětovného osídlení určitého území populací druhu nebo opětovného vysazení v původním areálu druhu a chovu a pěstování nezbytných pro tyto účely, včetně umělého rozmnožování rostlin, e) v případě zvláště chráněných druhů ptáků pro odchyt, držení nebo jiné využívání ptáků v malém množství. </w:t>
      </w:r>
    </w:p>
    <w:p w14:paraId="32911A53" w14:textId="77777777" w:rsidR="00AC21BB" w:rsidRPr="00246168" w:rsidRDefault="00AC21BB" w:rsidP="00B40B74">
      <w:pPr>
        <w:pStyle w:val="Zkladntext2"/>
        <w:ind w:left="567"/>
        <w:jc w:val="both"/>
        <w:rPr>
          <w:rFonts w:ascii="Arial" w:hAnsi="Arial" w:cs="Arial"/>
          <w:sz w:val="22"/>
          <w:szCs w:val="22"/>
        </w:rPr>
      </w:pPr>
    </w:p>
    <w:p w14:paraId="20A4AD8B" w14:textId="2B8D57AA" w:rsidR="006945DA"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4</w:t>
      </w:r>
      <w:r w:rsidRPr="00246168">
        <w:rPr>
          <w:rFonts w:ascii="Arial" w:hAnsi="Arial" w:cs="Arial"/>
          <w:sz w:val="22"/>
          <w:szCs w:val="22"/>
        </w:rPr>
        <w:t xml:space="preserve"> zákona může orgán ochrany přírody výjimku, která se týká blíže neurčeného okruhu osob, při splnění podmínek uvedených v odstavcích 1 a 2 povolit též opatřením obecné povahy. Rekonstrukce domů </w:t>
      </w:r>
      <w:r w:rsidR="00E048A6" w:rsidRPr="00246168">
        <w:rPr>
          <w:rFonts w:ascii="Arial" w:hAnsi="Arial" w:cs="Arial"/>
          <w:sz w:val="22"/>
          <w:szCs w:val="22"/>
        </w:rPr>
        <w:t>často</w:t>
      </w:r>
      <w:r w:rsidRPr="00246168">
        <w:rPr>
          <w:rFonts w:ascii="Arial" w:hAnsi="Arial" w:cs="Arial"/>
          <w:sz w:val="22"/>
          <w:szCs w:val="22"/>
        </w:rPr>
        <w:t xml:space="preserve"> spojené se zateplováním jsou veřejným zájmem, protože vedou k úspoře energie, a z toho pak vyplývají příznivé důsledky nesporného významu pro životní prostředí. Existuje tedy důvod pro vydání výjimky (§ 56 odst. 2 písm. c). Zároveň je zřejmé, že neexistuje jiné uspokojivé řešení, jediná alternativa by byla příslušné domy nerekonstruovat, což není žádoucí z pohledu veřejného zájmu. Rozsah činností a </w:t>
      </w:r>
      <w:r w:rsidRPr="00246168">
        <w:rPr>
          <w:rFonts w:ascii="Arial" w:hAnsi="Arial" w:cs="Arial"/>
          <w:b/>
          <w:bCs/>
          <w:sz w:val="22"/>
          <w:szCs w:val="22"/>
        </w:rPr>
        <w:t>podmínky</w:t>
      </w:r>
      <w:r w:rsidRPr="00246168">
        <w:rPr>
          <w:rFonts w:ascii="Arial" w:hAnsi="Arial" w:cs="Arial"/>
          <w:sz w:val="22"/>
          <w:szCs w:val="22"/>
        </w:rPr>
        <w:t xml:space="preserve">, které jsou předmětem tohoto opatření, byly stanovené tak, aby povolené zásahy přinesly co největší efekt při současné minimalizaci </w:t>
      </w:r>
      <w:r w:rsidR="00E048A6" w:rsidRPr="00246168">
        <w:rPr>
          <w:rFonts w:ascii="Arial" w:hAnsi="Arial" w:cs="Arial"/>
          <w:sz w:val="22"/>
          <w:szCs w:val="22"/>
        </w:rPr>
        <w:t>škodlivého dopadu na rorýse obecného a letouny</w:t>
      </w:r>
      <w:r w:rsidRPr="00246168">
        <w:rPr>
          <w:rFonts w:ascii="Arial" w:hAnsi="Arial" w:cs="Arial"/>
          <w:sz w:val="22"/>
          <w:szCs w:val="22"/>
        </w:rPr>
        <w:t>.</w:t>
      </w:r>
      <w:r w:rsidR="008D1914">
        <w:rPr>
          <w:rFonts w:ascii="Arial" w:hAnsi="Arial" w:cs="Arial"/>
          <w:sz w:val="22"/>
          <w:szCs w:val="22"/>
        </w:rPr>
        <w:t xml:space="preserve"> </w:t>
      </w:r>
      <w:r w:rsidR="008D1914" w:rsidRPr="00246168">
        <w:rPr>
          <w:rFonts w:ascii="Arial" w:hAnsi="Arial" w:cs="Arial"/>
          <w:sz w:val="22"/>
          <w:szCs w:val="22"/>
        </w:rPr>
        <w:t>Při stanovení podmínek</w:t>
      </w:r>
      <w:r w:rsidR="008D1914">
        <w:rPr>
          <w:rFonts w:ascii="Arial" w:hAnsi="Arial" w:cs="Arial"/>
          <w:sz w:val="22"/>
          <w:szCs w:val="22"/>
        </w:rPr>
        <w:t xml:space="preserve"> dle výroku I výše</w:t>
      </w:r>
      <w:r w:rsidR="008D1914" w:rsidRPr="00246168">
        <w:rPr>
          <w:rFonts w:ascii="Arial" w:hAnsi="Arial" w:cs="Arial"/>
          <w:sz w:val="22"/>
          <w:szCs w:val="22"/>
        </w:rPr>
        <w:t xml:space="preserve"> respektuje Agentura metodický pokyn Ministerstva životního prostředí 8/2009, k postupu orgánů ochrany přírody při zajišťování ochrany hnízdní populace rorýse obecného podle zákona č. 114/1992 Sb., o ochraně přírody a krajiny, ve znění pozdějších předpisů.</w:t>
      </w:r>
    </w:p>
    <w:p w14:paraId="1A0A4A5A" w14:textId="77F7FE3B" w:rsidR="008D1914" w:rsidRDefault="008D1914" w:rsidP="00B40B74">
      <w:pPr>
        <w:pStyle w:val="Zkladntext2"/>
        <w:ind w:left="567"/>
        <w:jc w:val="both"/>
        <w:rPr>
          <w:rFonts w:ascii="Arial" w:hAnsi="Arial" w:cs="Arial"/>
          <w:sz w:val="22"/>
          <w:szCs w:val="22"/>
        </w:rPr>
      </w:pPr>
    </w:p>
    <w:p w14:paraId="7FE10CC6" w14:textId="156E2EEA"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1: </w:t>
      </w:r>
    </w:p>
    <w:p w14:paraId="3F0A771D" w14:textId="4B6B6F7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Podle metodického pokynu je potřeba stanovit dvě základní ochranné podmínky, a to podmínku, která řeší zachování hnízdních příležitostí rorýsů a podmínky řešení prací v jednotlivých částech roku. Uzavření ventilačních otvorů natrvalo by s ohledem na specifické nároky rorýsů obecných, ale i letounů zásadně omezilo možnosti jejich dalšího hnízdění, resp. rozmnožování a zimování a především udržení populací těchto druhů, proto správní orgán v první podmínce požaduje zachování všech hnízdních možností a úkrytů těchto druhů v budově, pokud je to technicky možné. Dále uvádí nutnost použití vhodných průlezných prvků tak, aby upravené otvory mohly být i nadále pro druhy využitelné</w:t>
      </w:r>
      <w:r>
        <w:rPr>
          <w:rFonts w:ascii="Arial" w:hAnsi="Arial" w:cs="Arial"/>
          <w:sz w:val="22"/>
          <w:szCs w:val="22"/>
        </w:rPr>
        <w:t>.</w:t>
      </w:r>
    </w:p>
    <w:p w14:paraId="73A040EE" w14:textId="6175652E" w:rsidR="008D1914" w:rsidRDefault="008D1914" w:rsidP="00B40B74">
      <w:pPr>
        <w:pStyle w:val="Zkladntext2"/>
        <w:ind w:left="567"/>
        <w:jc w:val="both"/>
        <w:rPr>
          <w:rFonts w:ascii="Arial" w:hAnsi="Arial" w:cs="Arial"/>
          <w:sz w:val="22"/>
          <w:szCs w:val="22"/>
        </w:rPr>
      </w:pPr>
    </w:p>
    <w:p w14:paraId="6FB78DD2" w14:textId="1DB2209B"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2:</w:t>
      </w:r>
    </w:p>
    <w:p w14:paraId="61C5E82C" w14:textId="04BC0901"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V některých případech</w:t>
      </w:r>
      <w:r w:rsidR="00FF29D3">
        <w:rPr>
          <w:rFonts w:ascii="Arial" w:hAnsi="Arial" w:cs="Arial"/>
          <w:sz w:val="22"/>
          <w:szCs w:val="22"/>
        </w:rPr>
        <w:t xml:space="preserve"> technické </w:t>
      </w:r>
      <w:r w:rsidR="008D7F2D">
        <w:rPr>
          <w:rFonts w:ascii="Arial" w:hAnsi="Arial" w:cs="Arial"/>
          <w:sz w:val="22"/>
          <w:szCs w:val="22"/>
        </w:rPr>
        <w:t xml:space="preserve">podmínky </w:t>
      </w:r>
      <w:r w:rsidR="008D7F2D" w:rsidRPr="00246168">
        <w:rPr>
          <w:rFonts w:ascii="Arial" w:hAnsi="Arial" w:cs="Arial"/>
          <w:sz w:val="22"/>
          <w:szCs w:val="22"/>
        </w:rPr>
        <w:t>neumožňují</w:t>
      </w:r>
      <w:r w:rsidRPr="00246168">
        <w:rPr>
          <w:rFonts w:ascii="Arial" w:hAnsi="Arial" w:cs="Arial"/>
          <w:sz w:val="22"/>
          <w:szCs w:val="22"/>
        </w:rPr>
        <w:t xml:space="preserve"> zachovat větrací průduchy a otvory, tedy možná hnízdiště rorýsů a úkryty letounů. Proto, aby tyto případy neměly negativní vliv na stav jejich populací, stanovuje správní orgán ve druhé podmínce adekvátní náhradu za trvalé zrušení potenciálních hnízdišť a úkrytů. </w:t>
      </w:r>
      <w:r w:rsidR="003F3FB2">
        <w:rPr>
          <w:rFonts w:ascii="Arial" w:hAnsi="Arial" w:cs="Arial"/>
          <w:sz w:val="22"/>
          <w:szCs w:val="22"/>
        </w:rPr>
        <w:t xml:space="preserve"> Náhrada za zrušení potenciálních hnízdišť rorýse nebo úkrytů letounů v podobě budek by měla být provedena v rozsahu, který odpovídá počtu rušených hnízdišť či úkrytů, jejich umístění a </w:t>
      </w:r>
      <w:r w:rsidRPr="00246168">
        <w:rPr>
          <w:rFonts w:ascii="Arial" w:hAnsi="Arial" w:cs="Arial"/>
          <w:sz w:val="22"/>
          <w:szCs w:val="22"/>
        </w:rPr>
        <w:t>tec</w:t>
      </w:r>
      <w:r w:rsidR="003F3FB2">
        <w:rPr>
          <w:rFonts w:ascii="Arial" w:hAnsi="Arial" w:cs="Arial"/>
          <w:sz w:val="22"/>
          <w:szCs w:val="22"/>
        </w:rPr>
        <w:t>hnické provedení zapracuje</w:t>
      </w:r>
      <w:r w:rsidRPr="00246168">
        <w:rPr>
          <w:rFonts w:ascii="Arial" w:hAnsi="Arial" w:cs="Arial"/>
          <w:sz w:val="22"/>
          <w:szCs w:val="22"/>
        </w:rPr>
        <w:t xml:space="preserve"> pro</w:t>
      </w:r>
      <w:r w:rsidR="005D32D4">
        <w:rPr>
          <w:rFonts w:ascii="Arial" w:hAnsi="Arial" w:cs="Arial"/>
          <w:sz w:val="22"/>
          <w:szCs w:val="22"/>
        </w:rPr>
        <w:t xml:space="preserve">jektant do stavební dokumentace. Vhodným odborným podkladem jsou doporučení </w:t>
      </w:r>
      <w:r w:rsidRPr="00246168">
        <w:rPr>
          <w:rFonts w:ascii="Arial" w:hAnsi="Arial" w:cs="Arial"/>
          <w:sz w:val="22"/>
          <w:szCs w:val="22"/>
        </w:rPr>
        <w:t xml:space="preserve">uvedená na </w:t>
      </w:r>
      <w:r w:rsidRPr="00246168">
        <w:rPr>
          <w:rFonts w:ascii="Arial" w:hAnsi="Arial" w:cs="Arial"/>
          <w:b/>
          <w:sz w:val="22"/>
          <w:szCs w:val="22"/>
        </w:rPr>
        <w:t>www.rorysi.cz</w:t>
      </w:r>
      <w:r w:rsidRPr="00246168">
        <w:rPr>
          <w:rFonts w:ascii="Arial" w:hAnsi="Arial" w:cs="Arial"/>
          <w:sz w:val="22"/>
          <w:szCs w:val="22"/>
        </w:rPr>
        <w:t xml:space="preserve"> a </w:t>
      </w:r>
      <w:r w:rsidRPr="00246168">
        <w:rPr>
          <w:rFonts w:ascii="Arial" w:hAnsi="Arial" w:cs="Arial"/>
          <w:b/>
          <w:sz w:val="22"/>
          <w:szCs w:val="22"/>
        </w:rPr>
        <w:t>www.ceson.org</w:t>
      </w:r>
      <w:r>
        <w:rPr>
          <w:rFonts w:ascii="Arial" w:hAnsi="Arial" w:cs="Arial"/>
          <w:sz w:val="22"/>
          <w:szCs w:val="22"/>
        </w:rPr>
        <w:t xml:space="preserve"> nebo v příloze tohoto dokumentu.</w:t>
      </w:r>
    </w:p>
    <w:p w14:paraId="2B5DB583" w14:textId="68DF44A6" w:rsidR="008D1914" w:rsidRDefault="008D1914" w:rsidP="00B40B74">
      <w:pPr>
        <w:pStyle w:val="Zkladntext2"/>
        <w:ind w:left="567"/>
        <w:jc w:val="both"/>
        <w:rPr>
          <w:rFonts w:ascii="Arial" w:hAnsi="Arial" w:cs="Arial"/>
          <w:sz w:val="22"/>
          <w:szCs w:val="22"/>
        </w:rPr>
      </w:pPr>
    </w:p>
    <w:p w14:paraId="585971F7" w14:textId="1E021637"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3:</w:t>
      </w:r>
    </w:p>
    <w:p w14:paraId="039CD91C" w14:textId="12F7725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Aby nedocházelo k rušení hnízdících rorýsů a rozmnožujících se letounů a také k ohrožení mláďat, je ve třetí podmínce stanoveno o</w:t>
      </w:r>
      <w:r w:rsidR="004649A6">
        <w:rPr>
          <w:rFonts w:ascii="Arial" w:hAnsi="Arial" w:cs="Arial"/>
          <w:sz w:val="22"/>
          <w:szCs w:val="22"/>
        </w:rPr>
        <w:t>bdobí, kdy je možné úpravy</w:t>
      </w:r>
      <w:r w:rsidRPr="00246168">
        <w:rPr>
          <w:rFonts w:ascii="Arial" w:hAnsi="Arial" w:cs="Arial"/>
          <w:sz w:val="22"/>
          <w:szCs w:val="22"/>
        </w:rPr>
        <w:t xml:space="preserve"> budovy provádět.</w:t>
      </w:r>
      <w:r>
        <w:rPr>
          <w:rFonts w:ascii="Arial" w:hAnsi="Arial" w:cs="Arial"/>
          <w:sz w:val="22"/>
          <w:szCs w:val="22"/>
        </w:rPr>
        <w:t xml:space="preserve"> V uvedeném období je vyloučeno či minimální riziko hnízdění rorýsů a obývání budovy hibernujícími letouny nebo mateřskými koloniemi letounů.</w:t>
      </w:r>
    </w:p>
    <w:p w14:paraId="5563F09E" w14:textId="77777777" w:rsidR="008D1914" w:rsidRDefault="008D1914" w:rsidP="00B40B74">
      <w:pPr>
        <w:pStyle w:val="Zkladntext2"/>
        <w:ind w:left="567"/>
        <w:jc w:val="both"/>
        <w:rPr>
          <w:rFonts w:ascii="Arial" w:hAnsi="Arial" w:cs="Arial"/>
          <w:sz w:val="22"/>
          <w:szCs w:val="22"/>
        </w:rPr>
      </w:pPr>
    </w:p>
    <w:p w14:paraId="511AFB5E" w14:textId="330AE1C5"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4: </w:t>
      </w:r>
    </w:p>
    <w:p w14:paraId="6BB9778A" w14:textId="1AF3D727" w:rsidR="008D1914" w:rsidRDefault="008D7F2D" w:rsidP="00B40B74">
      <w:pPr>
        <w:pStyle w:val="Zkladntext2"/>
        <w:ind w:left="567"/>
        <w:jc w:val="both"/>
        <w:rPr>
          <w:rFonts w:ascii="Arial" w:hAnsi="Arial" w:cs="Arial"/>
          <w:sz w:val="22"/>
          <w:szCs w:val="22"/>
        </w:rPr>
      </w:pPr>
      <w:r>
        <w:rPr>
          <w:rFonts w:ascii="Arial" w:hAnsi="Arial" w:cs="Arial"/>
          <w:sz w:val="22"/>
          <w:szCs w:val="22"/>
        </w:rPr>
        <w:t>P</w:t>
      </w:r>
      <w:r w:rsidR="00E21C99">
        <w:rPr>
          <w:rFonts w:ascii="Arial" w:hAnsi="Arial" w:cs="Arial"/>
          <w:sz w:val="22"/>
          <w:szCs w:val="22"/>
        </w:rPr>
        <w:t>okud</w:t>
      </w:r>
      <w:r w:rsidR="005D32D4">
        <w:rPr>
          <w:rFonts w:ascii="Arial" w:hAnsi="Arial" w:cs="Arial"/>
          <w:sz w:val="22"/>
          <w:szCs w:val="22"/>
        </w:rPr>
        <w:t xml:space="preserve"> výskyt rorýse ani letounů na budově není</w:t>
      </w:r>
      <w:r w:rsidR="00E21C99">
        <w:rPr>
          <w:rFonts w:ascii="Arial" w:hAnsi="Arial" w:cs="Arial"/>
          <w:sz w:val="22"/>
          <w:szCs w:val="22"/>
        </w:rPr>
        <w:t xml:space="preserve"> předchozím průzkumem prokázán, je nutné brát v úvahu, že ho zpravidla nelze ani spolehlivě vyloučit. </w:t>
      </w:r>
      <w:r>
        <w:rPr>
          <w:rFonts w:ascii="Arial" w:hAnsi="Arial" w:cs="Arial"/>
          <w:sz w:val="22"/>
          <w:szCs w:val="22"/>
        </w:rPr>
        <w:t>Navíc může</w:t>
      </w:r>
      <w:r w:rsidR="00E21C99">
        <w:rPr>
          <w:rFonts w:ascii="Arial" w:hAnsi="Arial" w:cs="Arial"/>
          <w:sz w:val="22"/>
          <w:szCs w:val="22"/>
        </w:rPr>
        <w:t xml:space="preserve"> dojít k situaci, že rorýsi nebo letouni obsadí vhodné otvory v době mezi provedením průzkumu a zahájením prací.  </w:t>
      </w:r>
      <w:r w:rsidR="008D1914" w:rsidRPr="00246168">
        <w:rPr>
          <w:rFonts w:ascii="Arial" w:hAnsi="Arial" w:cs="Arial"/>
          <w:sz w:val="22"/>
          <w:szCs w:val="22"/>
        </w:rPr>
        <w:t xml:space="preserve">Aby </w:t>
      </w:r>
      <w:r w:rsidR="005D32D4">
        <w:rPr>
          <w:rFonts w:ascii="Arial" w:hAnsi="Arial" w:cs="Arial"/>
          <w:sz w:val="22"/>
          <w:szCs w:val="22"/>
        </w:rPr>
        <w:t xml:space="preserve">v souvislosti s prováděním prací nedošlo </w:t>
      </w:r>
      <w:r w:rsidR="00E21C99">
        <w:rPr>
          <w:rFonts w:ascii="Arial" w:hAnsi="Arial" w:cs="Arial"/>
          <w:sz w:val="22"/>
          <w:szCs w:val="22"/>
        </w:rPr>
        <w:t>k</w:t>
      </w:r>
      <w:r w:rsidR="009C5F29">
        <w:rPr>
          <w:rFonts w:ascii="Arial" w:hAnsi="Arial" w:cs="Arial"/>
          <w:sz w:val="22"/>
          <w:szCs w:val="22"/>
        </w:rPr>
        <w:t xml:space="preserve"> náhodnému </w:t>
      </w:r>
      <w:r w:rsidR="00E21C99">
        <w:rPr>
          <w:rFonts w:ascii="Arial" w:hAnsi="Arial" w:cs="Arial"/>
          <w:sz w:val="22"/>
          <w:szCs w:val="22"/>
        </w:rPr>
        <w:t>uvěznění rorýsů,</w:t>
      </w:r>
      <w:r w:rsidR="008D1914" w:rsidRPr="00246168">
        <w:rPr>
          <w:rFonts w:ascii="Arial" w:hAnsi="Arial" w:cs="Arial"/>
          <w:sz w:val="22"/>
          <w:szCs w:val="22"/>
        </w:rPr>
        <w:t xml:space="preserve"> letounů, a</w:t>
      </w:r>
      <w:r>
        <w:rPr>
          <w:rFonts w:ascii="Arial" w:hAnsi="Arial" w:cs="Arial"/>
          <w:sz w:val="22"/>
          <w:szCs w:val="22"/>
        </w:rPr>
        <w:t>n</w:t>
      </w:r>
      <w:r w:rsidR="008D1914" w:rsidRPr="00246168">
        <w:rPr>
          <w:rFonts w:ascii="Arial" w:hAnsi="Arial" w:cs="Arial"/>
          <w:sz w:val="22"/>
          <w:szCs w:val="22"/>
        </w:rPr>
        <w:t>i jiných živ</w:t>
      </w:r>
      <w:r w:rsidR="00E21C99">
        <w:rPr>
          <w:rFonts w:ascii="Arial" w:hAnsi="Arial" w:cs="Arial"/>
          <w:sz w:val="22"/>
          <w:szCs w:val="22"/>
        </w:rPr>
        <w:t>očichů</w:t>
      </w:r>
      <w:r w:rsidR="008D1914" w:rsidRPr="00246168">
        <w:rPr>
          <w:rFonts w:ascii="Arial" w:hAnsi="Arial" w:cs="Arial"/>
          <w:sz w:val="22"/>
          <w:szCs w:val="22"/>
        </w:rPr>
        <w:t xml:space="preserve"> v otvo</w:t>
      </w:r>
      <w:r w:rsidR="00E21C99">
        <w:rPr>
          <w:rFonts w:ascii="Arial" w:hAnsi="Arial" w:cs="Arial"/>
          <w:sz w:val="22"/>
          <w:szCs w:val="22"/>
        </w:rPr>
        <w:t xml:space="preserve">rech, je </w:t>
      </w:r>
      <w:r w:rsidR="009C5F29">
        <w:rPr>
          <w:rFonts w:ascii="Arial" w:hAnsi="Arial" w:cs="Arial"/>
          <w:sz w:val="22"/>
          <w:szCs w:val="22"/>
        </w:rPr>
        <w:t xml:space="preserve">vždy </w:t>
      </w:r>
      <w:r w:rsidR="00E21C99">
        <w:rPr>
          <w:rFonts w:ascii="Arial" w:hAnsi="Arial" w:cs="Arial"/>
          <w:sz w:val="22"/>
          <w:szCs w:val="22"/>
        </w:rPr>
        <w:t>nutné na větrací</w:t>
      </w:r>
      <w:r w:rsidR="008D1914" w:rsidRPr="00246168">
        <w:rPr>
          <w:rFonts w:ascii="Arial" w:hAnsi="Arial" w:cs="Arial"/>
          <w:sz w:val="22"/>
          <w:szCs w:val="22"/>
        </w:rPr>
        <w:t xml:space="preserve"> průduchy a otvory instal</w:t>
      </w:r>
      <w:r w:rsidR="004649A6">
        <w:rPr>
          <w:rFonts w:ascii="Arial" w:hAnsi="Arial" w:cs="Arial"/>
          <w:sz w:val="22"/>
          <w:szCs w:val="22"/>
        </w:rPr>
        <w:t xml:space="preserve">ovat před zahájením </w:t>
      </w:r>
      <w:r w:rsidR="004649A6">
        <w:rPr>
          <w:rFonts w:ascii="Arial" w:hAnsi="Arial" w:cs="Arial"/>
          <w:sz w:val="22"/>
          <w:szCs w:val="22"/>
        </w:rPr>
        <w:lastRenderedPageBreak/>
        <w:t>prací</w:t>
      </w:r>
      <w:r w:rsidR="008D1914" w:rsidRPr="00246168">
        <w:rPr>
          <w:rFonts w:ascii="Arial" w:hAnsi="Arial" w:cs="Arial"/>
          <w:sz w:val="22"/>
          <w:szCs w:val="22"/>
        </w:rPr>
        <w:t xml:space="preserve"> dočasné jednosměrné uzávěry v jednotlivých částech roku tak, jak je uvedeno ve čtvrté podmínce. Důležitá je kontrola funkčnosti těchto uzávěr. Nefunkční uzávěry zvyšují riziko obsazení průduchu a otvoru výše uvedenými živočichy</w:t>
      </w:r>
      <w:r w:rsidR="009C5F29">
        <w:rPr>
          <w:rFonts w:ascii="Arial" w:hAnsi="Arial" w:cs="Arial"/>
          <w:sz w:val="22"/>
          <w:szCs w:val="22"/>
        </w:rPr>
        <w:t>, což by vedlo buď k jejich uvěznění  nebo k zastavení prací do doby opuštění dutiny všemi jedinci</w:t>
      </w:r>
      <w:r w:rsidR="008D1914" w:rsidRPr="00246168">
        <w:rPr>
          <w:rFonts w:ascii="Arial" w:hAnsi="Arial" w:cs="Arial"/>
          <w:sz w:val="22"/>
          <w:szCs w:val="22"/>
        </w:rPr>
        <w:t>.</w:t>
      </w:r>
      <w:r w:rsidR="008D1914">
        <w:rPr>
          <w:rFonts w:ascii="Arial" w:hAnsi="Arial" w:cs="Arial"/>
          <w:sz w:val="22"/>
          <w:szCs w:val="22"/>
        </w:rPr>
        <w:t xml:space="preserve"> </w:t>
      </w:r>
      <w:r w:rsidR="009C5F29">
        <w:rPr>
          <w:rFonts w:ascii="Arial" w:hAnsi="Arial" w:cs="Arial"/>
          <w:sz w:val="22"/>
          <w:szCs w:val="22"/>
        </w:rPr>
        <w:t>Jednosměrné uzávěry musí zůstat</w:t>
      </w:r>
      <w:r w:rsidR="008D1914" w:rsidRPr="008D1914">
        <w:rPr>
          <w:rFonts w:ascii="Arial" w:hAnsi="Arial" w:cs="Arial"/>
          <w:sz w:val="22"/>
          <w:szCs w:val="22"/>
        </w:rPr>
        <w:t xml:space="preserve"> funkční až do ukončení prací v okolí vletových otvorů, v případě zateplení do doby, kdy budou instalovány prodlužovací prvky a živočichové budou moci otvory opět využívat. Funkčnost jednosměrných uzávěr bude v průběhu provádění prací pravidelně kontrolována.</w:t>
      </w:r>
    </w:p>
    <w:p w14:paraId="6CACB6FB" w14:textId="51C96AA5" w:rsidR="004649A6" w:rsidRDefault="004649A6" w:rsidP="00B40B74">
      <w:pPr>
        <w:pStyle w:val="Zkladntext2"/>
        <w:ind w:left="567"/>
        <w:jc w:val="both"/>
        <w:rPr>
          <w:rFonts w:ascii="Arial" w:hAnsi="Arial" w:cs="Arial"/>
          <w:sz w:val="22"/>
          <w:szCs w:val="22"/>
        </w:rPr>
      </w:pPr>
      <w:r>
        <w:rPr>
          <w:rFonts w:ascii="Arial" w:hAnsi="Arial" w:cs="Arial"/>
          <w:sz w:val="22"/>
          <w:szCs w:val="22"/>
        </w:rPr>
        <w:t xml:space="preserve">Podmínka zahrnuje dva časové režimy pro instalace uzávěr: </w:t>
      </w:r>
    </w:p>
    <w:p w14:paraId="6A67F1AC" w14:textId="75DAC67A"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V případě, že aktuální přírodovědný průzkum přítomnost rorýsů</w:t>
      </w:r>
      <w:r w:rsidR="004649A6">
        <w:rPr>
          <w:rFonts w:ascii="Arial" w:hAnsi="Arial" w:cs="Arial"/>
          <w:sz w:val="22"/>
        </w:rPr>
        <w:t xml:space="preserve"> a letounů jednoznačně vyloučí</w:t>
      </w:r>
      <w:r w:rsidR="00B260EA">
        <w:rPr>
          <w:rFonts w:ascii="Arial" w:hAnsi="Arial" w:cs="Arial"/>
          <w:sz w:val="22"/>
        </w:rPr>
        <w:t xml:space="preserve">, zábrany musí být instalované </w:t>
      </w:r>
      <w:r w:rsidR="00B260EA" w:rsidRPr="007A68C3">
        <w:rPr>
          <w:rFonts w:ascii="Arial" w:hAnsi="Arial" w:cs="Arial"/>
          <w:sz w:val="22"/>
        </w:rPr>
        <w:t xml:space="preserve">nejpozději 5 dní před </w:t>
      </w:r>
      <w:r w:rsidR="00B260EA">
        <w:rPr>
          <w:rFonts w:ascii="Arial" w:hAnsi="Arial" w:cs="Arial"/>
          <w:sz w:val="22"/>
        </w:rPr>
        <w:t xml:space="preserve">zahájením prací bez ohledu na termín zahájení. </w:t>
      </w:r>
      <w:r w:rsidR="004649A6">
        <w:rPr>
          <w:rFonts w:ascii="Arial" w:hAnsi="Arial" w:cs="Arial"/>
          <w:sz w:val="22"/>
        </w:rPr>
        <w:t xml:space="preserve">(výskyt </w:t>
      </w:r>
      <w:r w:rsidR="00E46905">
        <w:rPr>
          <w:rFonts w:ascii="Arial" w:hAnsi="Arial" w:cs="Arial"/>
          <w:sz w:val="22"/>
        </w:rPr>
        <w:t>hnízdišť ptáků a kolonií letounů je v době zahájení prací prakticky vyloučený</w:t>
      </w:r>
      <w:r w:rsidR="00B260EA">
        <w:rPr>
          <w:rFonts w:ascii="Arial" w:hAnsi="Arial" w:cs="Arial"/>
          <w:sz w:val="22"/>
        </w:rPr>
        <w:t xml:space="preserve">, nelze však zcela vyloučit náhodný výskyt jedinců letounů, kteří otvor obsadí v době od ukončení průzkumu do zahájení prací). </w:t>
      </w:r>
    </w:p>
    <w:p w14:paraId="30AF3E42" w14:textId="7B82C9C3"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 xml:space="preserve">V případě že aktuální přírodovědný průzkum přítomnost rorýsů a letounů nevyloučí, ale </w:t>
      </w:r>
      <w:r>
        <w:rPr>
          <w:rFonts w:ascii="Arial" w:hAnsi="Arial" w:cs="Arial"/>
          <w:sz w:val="22"/>
        </w:rPr>
        <w:t xml:space="preserve">zároveň </w:t>
      </w:r>
      <w:r w:rsidRPr="007A68C3">
        <w:rPr>
          <w:rFonts w:ascii="Arial" w:hAnsi="Arial" w:cs="Arial"/>
          <w:sz w:val="22"/>
        </w:rPr>
        <w:t>ani neprokáže</w:t>
      </w:r>
      <w:r w:rsidR="004649A6">
        <w:rPr>
          <w:rFonts w:ascii="Arial" w:hAnsi="Arial" w:cs="Arial"/>
          <w:sz w:val="22"/>
        </w:rPr>
        <w:t xml:space="preserve"> (výskyt je tedy možný a riziko uvěznění zvířat je nezanedbatelné)</w:t>
      </w:r>
      <w:r w:rsidRPr="007A68C3">
        <w:rPr>
          <w:rFonts w:ascii="Arial" w:hAnsi="Arial" w:cs="Arial"/>
          <w:sz w:val="22"/>
        </w:rPr>
        <w:t xml:space="preserve">, </w:t>
      </w:r>
      <w:r w:rsidR="004649A6">
        <w:rPr>
          <w:rFonts w:ascii="Arial" w:hAnsi="Arial" w:cs="Arial"/>
          <w:sz w:val="22"/>
        </w:rPr>
        <w:t xml:space="preserve">budou zábrany instalované nejpozději od 1. 4. </w:t>
      </w:r>
      <w:r w:rsidRPr="007A68C3">
        <w:rPr>
          <w:rFonts w:ascii="Arial" w:hAnsi="Arial" w:cs="Arial"/>
          <w:sz w:val="22"/>
        </w:rPr>
        <w:t>příslušného kalendářního roku</w:t>
      </w:r>
      <w:r w:rsidR="004649A6">
        <w:rPr>
          <w:rFonts w:ascii="Arial" w:hAnsi="Arial" w:cs="Arial"/>
          <w:sz w:val="22"/>
        </w:rPr>
        <w:t xml:space="preserve"> tak, aby v </w:t>
      </w:r>
      <w:r w:rsidR="0091754D">
        <w:rPr>
          <w:rFonts w:ascii="Arial" w:hAnsi="Arial" w:cs="Arial"/>
          <w:sz w:val="22"/>
        </w:rPr>
        <w:t>otvorech nemohlo</w:t>
      </w:r>
      <w:r w:rsidR="004649A6">
        <w:rPr>
          <w:rFonts w:ascii="Arial" w:hAnsi="Arial" w:cs="Arial"/>
          <w:sz w:val="22"/>
        </w:rPr>
        <w:t xml:space="preserve"> dojít k zahnízdění ptáků nebo vzniku mateřské kolonie netopýrů.  </w:t>
      </w:r>
    </w:p>
    <w:p w14:paraId="47DAB50D" w14:textId="3CB76440" w:rsidR="008D1914" w:rsidRDefault="008D1914" w:rsidP="00B40B74">
      <w:pPr>
        <w:pStyle w:val="Zkladntext2"/>
        <w:ind w:left="567"/>
        <w:jc w:val="both"/>
        <w:rPr>
          <w:rFonts w:ascii="Arial" w:hAnsi="Arial" w:cs="Arial"/>
          <w:sz w:val="22"/>
          <w:szCs w:val="22"/>
        </w:rPr>
      </w:pPr>
    </w:p>
    <w:p w14:paraId="628DCDB4" w14:textId="4B938243"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5:</w:t>
      </w:r>
    </w:p>
    <w:p w14:paraId="74F92897" w14:textId="77777777" w:rsidR="008D1914" w:rsidRDefault="008D1914" w:rsidP="00B40B74">
      <w:pPr>
        <w:pStyle w:val="Zkladntext2"/>
        <w:ind w:left="567"/>
        <w:jc w:val="both"/>
        <w:rPr>
          <w:rFonts w:ascii="Arial" w:hAnsi="Arial" w:cs="Arial"/>
          <w:sz w:val="22"/>
          <w:szCs w:val="22"/>
        </w:rPr>
      </w:pPr>
    </w:p>
    <w:p w14:paraId="1B41537D" w14:textId="52370206" w:rsidR="009C5F29" w:rsidRDefault="008D1914" w:rsidP="00B40B74">
      <w:pPr>
        <w:pStyle w:val="Zkladntext2"/>
        <w:ind w:left="567"/>
        <w:jc w:val="both"/>
        <w:rPr>
          <w:rFonts w:ascii="Arial" w:hAnsi="Arial" w:cs="Arial"/>
          <w:sz w:val="22"/>
          <w:szCs w:val="22"/>
        </w:rPr>
      </w:pPr>
      <w:r w:rsidRPr="00246168">
        <w:rPr>
          <w:rFonts w:ascii="Arial" w:hAnsi="Arial" w:cs="Arial"/>
          <w:sz w:val="22"/>
          <w:szCs w:val="22"/>
        </w:rPr>
        <w:t xml:space="preserve">Pro možnost kontroly dodržování podmínek vyplývající z tohoto opatření obecné povahy, a tedy i dodržování zákonných podmínek ochrany zvláště chráněných druhů, správní orgán stanovil </w:t>
      </w:r>
      <w:r>
        <w:rPr>
          <w:rFonts w:ascii="Arial" w:hAnsi="Arial" w:cs="Arial"/>
          <w:sz w:val="22"/>
          <w:szCs w:val="22"/>
        </w:rPr>
        <w:t>pátou podmínku</w:t>
      </w:r>
      <w:r w:rsidR="009C5F29">
        <w:rPr>
          <w:rFonts w:ascii="Arial" w:hAnsi="Arial" w:cs="Arial"/>
          <w:sz w:val="22"/>
          <w:szCs w:val="22"/>
        </w:rPr>
        <w:t xml:space="preserve">, tedy podmínku písemně oznámit zahájení a ukončení prací Agentuře minimálně 14 pracovních dnů předem. </w:t>
      </w:r>
      <w:r>
        <w:rPr>
          <w:rFonts w:ascii="Arial" w:hAnsi="Arial" w:cs="Arial"/>
          <w:sz w:val="22"/>
          <w:szCs w:val="22"/>
        </w:rPr>
        <w:t xml:space="preserve"> </w:t>
      </w:r>
    </w:p>
    <w:p w14:paraId="41BB2942" w14:textId="77777777" w:rsidR="009C5F29" w:rsidRDefault="009C5F29" w:rsidP="00B40B74">
      <w:pPr>
        <w:pStyle w:val="Zkladntext2"/>
        <w:ind w:left="567"/>
        <w:jc w:val="both"/>
        <w:rPr>
          <w:rFonts w:ascii="Arial" w:hAnsi="Arial" w:cs="Arial"/>
          <w:sz w:val="22"/>
          <w:szCs w:val="22"/>
        </w:rPr>
      </w:pPr>
    </w:p>
    <w:p w14:paraId="72788D7B" w14:textId="35193CB6" w:rsidR="008D1914" w:rsidRDefault="00FF29D3" w:rsidP="00B40B74">
      <w:pPr>
        <w:pStyle w:val="Zkladntext2"/>
        <w:ind w:left="567"/>
        <w:jc w:val="both"/>
        <w:rPr>
          <w:rFonts w:ascii="Arial" w:hAnsi="Arial" w:cs="Arial"/>
          <w:sz w:val="22"/>
          <w:szCs w:val="22"/>
        </w:rPr>
      </w:pPr>
      <w:r>
        <w:rPr>
          <w:rFonts w:ascii="Arial" w:hAnsi="Arial" w:cs="Arial"/>
          <w:sz w:val="22"/>
          <w:szCs w:val="22"/>
        </w:rPr>
        <w:t xml:space="preserve">V případě, že žadatel </w:t>
      </w:r>
      <w:r w:rsidRPr="00C37816">
        <w:rPr>
          <w:rFonts w:ascii="Arial" w:hAnsi="Arial" w:cs="Arial"/>
          <w:sz w:val="22"/>
          <w:szCs w:val="22"/>
        </w:rPr>
        <w:t>bude</w:t>
      </w:r>
      <w:r>
        <w:rPr>
          <w:rFonts w:ascii="Arial" w:hAnsi="Arial" w:cs="Arial"/>
          <w:sz w:val="22"/>
          <w:szCs w:val="22"/>
        </w:rPr>
        <w:t xml:space="preserve"> trvat na provedení prací</w:t>
      </w:r>
      <w:r w:rsidR="008D1914">
        <w:rPr>
          <w:rFonts w:ascii="Arial" w:hAnsi="Arial" w:cs="Arial"/>
          <w:sz w:val="22"/>
          <w:szCs w:val="22"/>
        </w:rPr>
        <w:t xml:space="preserve"> v jiném termínu nebo jiným způsobem, </w:t>
      </w:r>
      <w:r>
        <w:rPr>
          <w:rFonts w:ascii="Arial" w:hAnsi="Arial" w:cs="Arial"/>
          <w:sz w:val="22"/>
          <w:szCs w:val="22"/>
        </w:rPr>
        <w:t xml:space="preserve">než je stanovené v tomto OOP, </w:t>
      </w:r>
      <w:r w:rsidR="008D1914">
        <w:rPr>
          <w:rFonts w:ascii="Arial" w:hAnsi="Arial" w:cs="Arial"/>
          <w:sz w:val="22"/>
          <w:szCs w:val="22"/>
        </w:rPr>
        <w:t xml:space="preserve">je možné požádat o </w:t>
      </w:r>
      <w:r>
        <w:rPr>
          <w:rFonts w:ascii="Arial" w:hAnsi="Arial" w:cs="Arial"/>
          <w:sz w:val="22"/>
          <w:szCs w:val="22"/>
        </w:rPr>
        <w:t xml:space="preserve">individuální </w:t>
      </w:r>
      <w:r w:rsidR="008D1914">
        <w:rPr>
          <w:rFonts w:ascii="Arial" w:hAnsi="Arial" w:cs="Arial"/>
          <w:sz w:val="22"/>
          <w:szCs w:val="22"/>
        </w:rPr>
        <w:t xml:space="preserve">výjimku </w:t>
      </w:r>
      <w:r>
        <w:rPr>
          <w:rFonts w:ascii="Arial" w:hAnsi="Arial" w:cs="Arial"/>
          <w:sz w:val="22"/>
          <w:szCs w:val="22"/>
        </w:rPr>
        <w:t xml:space="preserve">dle </w:t>
      </w:r>
      <w:r w:rsidR="008D1914">
        <w:rPr>
          <w:rFonts w:ascii="Arial" w:hAnsi="Arial" w:cs="Arial"/>
          <w:sz w:val="22"/>
          <w:szCs w:val="22"/>
        </w:rPr>
        <w:t xml:space="preserve">§ 56 odst. 1.  </w:t>
      </w:r>
    </w:p>
    <w:p w14:paraId="708EFEF8" w14:textId="0E807E43" w:rsidR="008D1914"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 </w:t>
      </w:r>
    </w:p>
    <w:p w14:paraId="62FA421E" w14:textId="14A095D3" w:rsidR="007E210E"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Agentura upozorňuje, že osoba, která postupuje podle výjimky povolené tímto opatřením obecné povahy, je dle zákonné povinnosti vyplývající z ust. § 56 odst. 7 zákona ve spojení s § 5b odst. 5 zákona povinna každý kalendářní rok nejpozději do 31. 12. nahlásit Agentuře veškeré zásahy provedené na základě této výjimky. </w:t>
      </w:r>
      <w:r w:rsidRPr="00246168">
        <w:rPr>
          <w:rFonts w:ascii="Arial" w:hAnsi="Arial" w:cs="Arial"/>
          <w:sz w:val="22"/>
          <w:szCs w:val="22"/>
        </w:rPr>
        <w:t>Z procesního hlediska byl návrh opatření obecné povahy nejdříve projedná</w:t>
      </w:r>
      <w:r w:rsidR="00FF29D3">
        <w:rPr>
          <w:rFonts w:ascii="Arial" w:hAnsi="Arial" w:cs="Arial"/>
          <w:sz w:val="22"/>
          <w:szCs w:val="22"/>
        </w:rPr>
        <w:t xml:space="preserve">n s dotčenými </w:t>
      </w:r>
      <w:r w:rsidRPr="00246168">
        <w:rPr>
          <w:rFonts w:ascii="Arial" w:hAnsi="Arial" w:cs="Arial"/>
          <w:sz w:val="22"/>
          <w:szCs w:val="22"/>
        </w:rPr>
        <w:t>orgány státní správy – stavebními úřady, jejich</w:t>
      </w:r>
      <w:r w:rsidR="0091754D">
        <w:rPr>
          <w:rFonts w:ascii="Arial" w:hAnsi="Arial" w:cs="Arial"/>
          <w:sz w:val="22"/>
          <w:szCs w:val="22"/>
        </w:rPr>
        <w:t>ž</w:t>
      </w:r>
      <w:r w:rsidRPr="00246168">
        <w:rPr>
          <w:rFonts w:ascii="Arial" w:hAnsi="Arial" w:cs="Arial"/>
          <w:sz w:val="22"/>
          <w:szCs w:val="22"/>
        </w:rPr>
        <w:t xml:space="preserve"> působnost zasahuje do území CHKO</w:t>
      </w:r>
      <w:r w:rsidR="007E210E" w:rsidRPr="00246168">
        <w:rPr>
          <w:rFonts w:ascii="Arial" w:hAnsi="Arial" w:cs="Arial"/>
          <w:sz w:val="22"/>
          <w:szCs w:val="22"/>
        </w:rPr>
        <w:t xml:space="preserve"> Železné hory a CHKO</w:t>
      </w:r>
      <w:r w:rsidRPr="00246168">
        <w:rPr>
          <w:rFonts w:ascii="Arial" w:hAnsi="Arial" w:cs="Arial"/>
          <w:sz w:val="22"/>
          <w:szCs w:val="22"/>
        </w:rPr>
        <w:t xml:space="preserve"> Žďárské vrchy. Dále byl návrh opatření obecné povahy zveřejněn po dobu 15 dnů na úřední desce Agentury a byl rovněž doručen všem obcím, jejichž správních obvodů se opatření obecné povahy týk</w:t>
      </w:r>
      <w:r w:rsidR="007E210E" w:rsidRPr="00246168">
        <w:rPr>
          <w:rFonts w:ascii="Arial" w:hAnsi="Arial" w:cs="Arial"/>
          <w:sz w:val="22"/>
          <w:szCs w:val="22"/>
        </w:rPr>
        <w:t>á tj. všem obcím na území CHKO Železné hory a CHKO Žďárské vrchy</w:t>
      </w:r>
      <w:r w:rsidRPr="00246168">
        <w:rPr>
          <w:rFonts w:ascii="Arial" w:hAnsi="Arial" w:cs="Arial"/>
          <w:sz w:val="22"/>
          <w:szCs w:val="22"/>
        </w:rPr>
        <w:t xml:space="preserve"> s žádostí o vyvěšení na úředních deskách obecních úřadů. Ve smyslu ust. § 172 správního řádu byla dána lhůta k podání písemných a odůvodněných námitek a písemných připomínek. Ve stanovené lhůtě nebyly uplatněny žádné námitky či připomínky. </w:t>
      </w:r>
    </w:p>
    <w:p w14:paraId="53A104A6" w14:textId="77777777" w:rsidR="007E210E" w:rsidRPr="00246168" w:rsidRDefault="007E210E" w:rsidP="00B40B74">
      <w:pPr>
        <w:pStyle w:val="Zkladntext2"/>
        <w:ind w:left="567"/>
        <w:jc w:val="both"/>
        <w:rPr>
          <w:rFonts w:ascii="Arial" w:hAnsi="Arial" w:cs="Arial"/>
          <w:sz w:val="22"/>
          <w:szCs w:val="22"/>
        </w:rPr>
      </w:pPr>
    </w:p>
    <w:p w14:paraId="0DAEF6A3" w14:textId="483D0ED2" w:rsidR="00AB43A0" w:rsidRPr="00AB43A0" w:rsidRDefault="00AB43A0" w:rsidP="00CC0947">
      <w:pPr>
        <w:pStyle w:val="Zkladntext2"/>
        <w:ind w:left="567"/>
        <w:jc w:val="center"/>
        <w:rPr>
          <w:rFonts w:ascii="Arial" w:hAnsi="Arial" w:cs="Arial"/>
          <w:b/>
          <w:bCs/>
          <w:sz w:val="22"/>
          <w:szCs w:val="22"/>
        </w:rPr>
      </w:pPr>
      <w:r w:rsidRPr="00AB43A0">
        <w:rPr>
          <w:rFonts w:ascii="Arial" w:hAnsi="Arial" w:cs="Arial"/>
          <w:b/>
          <w:bCs/>
          <w:sz w:val="22"/>
          <w:szCs w:val="22"/>
        </w:rPr>
        <w:t>POUČENÍ</w:t>
      </w:r>
    </w:p>
    <w:p w14:paraId="7889D66F" w14:textId="5DB68878" w:rsidR="00B937E7" w:rsidRDefault="00AB43A0" w:rsidP="00BD67FE">
      <w:pPr>
        <w:pStyle w:val="Zkladntext2"/>
        <w:ind w:left="567"/>
        <w:jc w:val="both"/>
        <w:rPr>
          <w:rFonts w:ascii="Arial" w:hAnsi="Arial" w:cs="Arial"/>
          <w:bCs/>
          <w:sz w:val="22"/>
          <w:szCs w:val="22"/>
        </w:rPr>
      </w:pPr>
      <w:r w:rsidRPr="00CC0947">
        <w:rPr>
          <w:rFonts w:ascii="Arial" w:hAnsi="Arial" w:cs="Arial"/>
          <w:bCs/>
          <w:sz w:val="22"/>
          <w:szCs w:val="22"/>
        </w:rPr>
        <w:t xml:space="preserve">Podle ustanovení § 172 odst. 4 správního řádu, může k návrhu opatření obecné povahy kdokoli, jehož práva, povinnosti nebo zájmy mohou být opatřením obecné povahy přímo dotčeny, uplatnit u správního orgánu písemné </w:t>
      </w:r>
      <w:r w:rsidRPr="00EF780C">
        <w:rPr>
          <w:rFonts w:ascii="Arial" w:hAnsi="Arial" w:cs="Arial"/>
          <w:b/>
          <w:bCs/>
          <w:sz w:val="22"/>
          <w:szCs w:val="22"/>
        </w:rPr>
        <w:t>připomínky</w:t>
      </w:r>
      <w:r w:rsidRPr="00CC0947">
        <w:rPr>
          <w:rFonts w:ascii="Arial" w:hAnsi="Arial" w:cs="Arial"/>
          <w:bCs/>
          <w:sz w:val="22"/>
          <w:szCs w:val="22"/>
        </w:rPr>
        <w:t xml:space="preserve"> </w:t>
      </w:r>
      <w:r w:rsidRPr="00CC0947">
        <w:rPr>
          <w:rFonts w:ascii="Arial" w:hAnsi="Arial" w:cs="Arial"/>
          <w:bCs/>
          <w:i/>
          <w:sz w:val="22"/>
          <w:szCs w:val="22"/>
        </w:rPr>
        <w:t>(nebo na veřejném projednání ústní připomínky)</w:t>
      </w:r>
      <w:r w:rsidRPr="00CC0947">
        <w:rPr>
          <w:rFonts w:ascii="Arial" w:hAnsi="Arial" w:cs="Arial"/>
          <w:bCs/>
          <w:sz w:val="22"/>
          <w:szCs w:val="22"/>
        </w:rPr>
        <w:t xml:space="preserve">. Správní orgán je povinen se připomínkami zabývat jako podkladem pro opatření obecné povahy a vypořádat se s nimi v jeho odůvodnění. Podle ustanovení § 172 odst. 5 správního řádu mohou vlastníci nemovitostí, jejichž práva, povinnosti nebo zájmy související s výkonem vlastnického práva mohou být opatřením obecné povahy přímo dotčeny, nebo, určí-li tak správní orgán i jiné osoby, jejichž oprávněné zájmy mohou být opatřením přímo dotčeny, </w:t>
      </w:r>
      <w:r w:rsidRPr="00CC0947">
        <w:rPr>
          <w:rFonts w:ascii="Arial" w:hAnsi="Arial" w:cs="Arial"/>
          <w:bCs/>
          <w:sz w:val="22"/>
          <w:szCs w:val="22"/>
        </w:rPr>
        <w:lastRenderedPageBreak/>
        <w:t xml:space="preserve">podat proti návrhu opatření obecné povahy písemné odůvodněné </w:t>
      </w:r>
      <w:r w:rsidRPr="00EF780C">
        <w:rPr>
          <w:rFonts w:ascii="Arial" w:hAnsi="Arial" w:cs="Arial"/>
          <w:b/>
          <w:bCs/>
          <w:sz w:val="22"/>
          <w:szCs w:val="22"/>
        </w:rPr>
        <w:t>námitky</w:t>
      </w:r>
      <w:r w:rsidRPr="00CC0947">
        <w:rPr>
          <w:rFonts w:ascii="Arial" w:hAnsi="Arial" w:cs="Arial"/>
          <w:bCs/>
          <w:sz w:val="22"/>
          <w:szCs w:val="22"/>
        </w:rPr>
        <w:t xml:space="preserve"> ke správnímu orgánu </w:t>
      </w:r>
      <w:r w:rsidRPr="00EF780C">
        <w:rPr>
          <w:rFonts w:ascii="Arial" w:hAnsi="Arial" w:cs="Arial"/>
          <w:b/>
          <w:bCs/>
          <w:sz w:val="22"/>
          <w:szCs w:val="22"/>
        </w:rPr>
        <w:t>ve lhůtě 30 dnů ode dne jeho zveřejnění</w:t>
      </w:r>
      <w:r w:rsidRPr="00CC0947">
        <w:rPr>
          <w:rFonts w:ascii="Arial" w:hAnsi="Arial" w:cs="Arial"/>
          <w:bCs/>
          <w:sz w:val="22"/>
          <w:szCs w:val="22"/>
        </w:rPr>
        <w:t xml:space="preserve">. Zmeškání úkonu nelze prominout. Rozhodnutí o námitkách, včetně vlastního odůvodnění, se stane součástí odůvodnění opatření obecné povahy. Proti rozhodnutí o námitkách se nelze odvolat ani podat rozklad. Změna nebo zrušení pravomocného rozhodnutí o námitkách může být důvodem změny opatření obecné povahy. Dle § 174 odst. 2 správního řádu lze soulad opatření obecné povahy s právními předpisy posoudit v přezkumném řízení. Do opatření obecné povahy a jeho odůvodnění může po nabytí účinnosti každý nahlédnout u Agentury (AOPK ČR, regionální pracoviště </w:t>
      </w:r>
      <w:r w:rsidR="00A305F9" w:rsidRPr="00CC0947">
        <w:rPr>
          <w:rFonts w:ascii="Arial" w:hAnsi="Arial" w:cs="Arial"/>
          <w:bCs/>
          <w:sz w:val="22"/>
          <w:szCs w:val="22"/>
        </w:rPr>
        <w:t>Vysočina, oddělení Správa CHKO Železné hory (pro území CHKO Železné hory) a oddělení Správa CHKO Žďárské vrchy (pro území CHKO Žďárské vrchy)</w:t>
      </w:r>
      <w:r w:rsidR="00B937E7">
        <w:rPr>
          <w:rFonts w:ascii="Arial" w:hAnsi="Arial" w:cs="Arial"/>
          <w:bCs/>
          <w:sz w:val="22"/>
          <w:szCs w:val="22"/>
        </w:rPr>
        <w:t>.</w:t>
      </w:r>
    </w:p>
    <w:p w14:paraId="0C388E94" w14:textId="6DDDFEEE" w:rsidR="00AB43A0" w:rsidRPr="00CC0947" w:rsidRDefault="00A305F9" w:rsidP="00CC0947">
      <w:pPr>
        <w:pStyle w:val="Zkladntext2"/>
        <w:ind w:left="567"/>
        <w:jc w:val="both"/>
        <w:rPr>
          <w:rFonts w:ascii="Arial" w:hAnsi="Arial" w:cs="Arial"/>
          <w:bCs/>
          <w:sz w:val="22"/>
          <w:szCs w:val="22"/>
        </w:rPr>
      </w:pPr>
      <w:r w:rsidRPr="00CC0947">
        <w:rPr>
          <w:rFonts w:ascii="Arial" w:hAnsi="Arial" w:cs="Arial"/>
          <w:bCs/>
          <w:sz w:val="22"/>
          <w:szCs w:val="22"/>
        </w:rPr>
        <w:t xml:space="preserve">  </w:t>
      </w:r>
      <w:r>
        <w:rPr>
          <w:rFonts w:ascii="Arial" w:hAnsi="Arial" w:cs="Arial"/>
          <w:bCs/>
          <w:sz w:val="22"/>
          <w:szCs w:val="22"/>
        </w:rPr>
        <w:t xml:space="preserve"> </w:t>
      </w:r>
    </w:p>
    <w:p w14:paraId="70C2828E" w14:textId="77777777" w:rsidR="00AB43A0" w:rsidRPr="00AB43A0" w:rsidRDefault="00AB43A0" w:rsidP="00AB43A0">
      <w:pPr>
        <w:pStyle w:val="Zkladntext2"/>
        <w:ind w:left="567"/>
        <w:jc w:val="center"/>
        <w:rPr>
          <w:rFonts w:ascii="Arial" w:hAnsi="Arial" w:cs="Arial"/>
          <w:b/>
          <w:bCs/>
          <w:sz w:val="22"/>
          <w:szCs w:val="22"/>
        </w:rPr>
      </w:pPr>
    </w:p>
    <w:p w14:paraId="711763AA" w14:textId="77777777" w:rsidR="00AB43A0" w:rsidRPr="00AB43A0" w:rsidRDefault="00AB43A0" w:rsidP="00C436F4">
      <w:pPr>
        <w:pStyle w:val="Zkladntext2"/>
        <w:ind w:left="567"/>
        <w:jc w:val="center"/>
        <w:rPr>
          <w:rFonts w:ascii="Arial" w:hAnsi="Arial" w:cs="Arial"/>
          <w:b/>
          <w:bCs/>
          <w:sz w:val="22"/>
          <w:szCs w:val="22"/>
        </w:rPr>
      </w:pPr>
      <w:r w:rsidRPr="00AB43A0">
        <w:rPr>
          <w:rFonts w:ascii="Arial" w:hAnsi="Arial" w:cs="Arial"/>
          <w:b/>
          <w:bCs/>
          <w:sz w:val="22"/>
          <w:szCs w:val="22"/>
        </w:rPr>
        <w:t>VÝZVA</w:t>
      </w:r>
    </w:p>
    <w:p w14:paraId="2957681F" w14:textId="00649729"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Agentura v souladu s ustanovením § 172 odst. 1 správního řádu tímto vyzývá dotčené osoby, aby k návrhu tohoto opatření obecné povahy do 30 dnů ode dne jeho zveře</w:t>
      </w:r>
      <w:r w:rsidR="00A259E7">
        <w:rPr>
          <w:rFonts w:ascii="Arial" w:hAnsi="Arial" w:cs="Arial"/>
          <w:bCs/>
          <w:sz w:val="22"/>
          <w:szCs w:val="22"/>
        </w:rPr>
        <w:t>jnění na úřední desce Agentury,</w:t>
      </w:r>
      <w:r w:rsidRPr="00CC0947">
        <w:rPr>
          <w:rFonts w:ascii="Arial" w:hAnsi="Arial" w:cs="Arial"/>
          <w:bCs/>
          <w:sz w:val="22"/>
          <w:szCs w:val="22"/>
        </w:rPr>
        <w:t xml:space="preserve"> podaly připomínky nebo námitky.</w:t>
      </w:r>
    </w:p>
    <w:p w14:paraId="19422E61" w14:textId="77777777"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t xml:space="preserve">Vzhledem k vážnosti situace Agentura žádá o konstruktivní, věcné připomínky nebo námitky tak, aby jejich vypořádání mohlo proběhnout bezodkladně za účelem event. vydání konečného řešení otázky. </w:t>
      </w:r>
    </w:p>
    <w:p w14:paraId="1AF9ECCC" w14:textId="4AA11608"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 xml:space="preserve">Dotčenými osobami jsou v souladu s ustanovením § 2 odst. 3 správního řádu ty osoby, jichž se návrh opatření obecné povahy přímo dotýká. Případné připomínky nebo námitky je třeba zaslat písemně k AOPK ČR, regionální </w:t>
      </w:r>
      <w:r w:rsidRPr="008D1914">
        <w:rPr>
          <w:rFonts w:ascii="Arial" w:hAnsi="Arial" w:cs="Arial"/>
          <w:bCs/>
          <w:sz w:val="22"/>
          <w:szCs w:val="22"/>
        </w:rPr>
        <w:t xml:space="preserve">pracoviště </w:t>
      </w:r>
      <w:r w:rsidR="00CC0947" w:rsidRPr="008D1914">
        <w:rPr>
          <w:rFonts w:ascii="Arial" w:hAnsi="Arial" w:cs="Arial"/>
          <w:bCs/>
          <w:sz w:val="22"/>
          <w:szCs w:val="22"/>
        </w:rPr>
        <w:t>Vysočina</w:t>
      </w:r>
      <w:r w:rsidRPr="008D1914">
        <w:rPr>
          <w:rFonts w:ascii="Arial" w:hAnsi="Arial" w:cs="Arial"/>
          <w:bCs/>
          <w:sz w:val="22"/>
          <w:szCs w:val="22"/>
        </w:rPr>
        <w:t xml:space="preserve">, oddělení Správa CHKO </w:t>
      </w:r>
      <w:r w:rsidR="00CC0947" w:rsidRPr="008D1914">
        <w:rPr>
          <w:rFonts w:ascii="Arial" w:hAnsi="Arial" w:cs="Arial"/>
          <w:bCs/>
          <w:sz w:val="22"/>
          <w:szCs w:val="22"/>
        </w:rPr>
        <w:t>Železné hory (pro území CHKO Železné hory) nebo oddělení Správa CHKO Žďárské vrchy (pro území CHKO Žďárské vrchy)</w:t>
      </w:r>
      <w:r w:rsidRPr="008D1914">
        <w:rPr>
          <w:rFonts w:ascii="Arial" w:hAnsi="Arial" w:cs="Arial"/>
          <w:bCs/>
          <w:sz w:val="22"/>
          <w:szCs w:val="22"/>
        </w:rPr>
        <w:t>,</w:t>
      </w:r>
      <w:r w:rsidRPr="00CC0947">
        <w:rPr>
          <w:rFonts w:ascii="Arial" w:hAnsi="Arial" w:cs="Arial"/>
          <w:bCs/>
          <w:sz w:val="22"/>
          <w:szCs w:val="22"/>
        </w:rPr>
        <w:t xml:space="preserve"> na adresu uvedenou v záhlaví, případně elektronicky e-mailem s podepsaným zaručeným elektronickým podpisem na adresu elektronické podatelny </w:t>
      </w:r>
      <w:r w:rsidR="008D1914">
        <w:rPr>
          <w:rFonts w:ascii="Arial" w:hAnsi="Arial" w:cs="Arial"/>
          <w:bCs/>
          <w:sz w:val="22"/>
          <w:szCs w:val="22"/>
        </w:rPr>
        <w:t>vysocina</w:t>
      </w:r>
      <w:r w:rsidR="008D1914" w:rsidRPr="008D1914">
        <w:rPr>
          <w:rFonts w:ascii="Arial" w:hAnsi="Arial" w:cs="Arial"/>
          <w:bCs/>
          <w:sz w:val="22"/>
          <w:szCs w:val="22"/>
        </w:rPr>
        <w:t>@aopk.gov.c</w:t>
      </w:r>
      <w:r w:rsidR="008D1914" w:rsidRPr="00B937E7">
        <w:t>z</w:t>
      </w:r>
      <w:r w:rsidRPr="00CC0947">
        <w:rPr>
          <w:rFonts w:ascii="Arial" w:hAnsi="Arial" w:cs="Arial"/>
          <w:bCs/>
          <w:sz w:val="22"/>
          <w:szCs w:val="22"/>
        </w:rPr>
        <w:t xml:space="preserve"> nebo prostřednictvím veřejné datové sítě do datové schránky ID: </w:t>
      </w:r>
      <w:r w:rsidR="008D1914" w:rsidRPr="008D1914">
        <w:rPr>
          <w:rFonts w:ascii="Arial" w:hAnsi="Arial" w:cs="Arial"/>
          <w:bCs/>
          <w:sz w:val="22"/>
          <w:szCs w:val="22"/>
        </w:rPr>
        <w:t>3hjdyhg</w:t>
      </w:r>
      <w:r w:rsidRPr="008D1914">
        <w:rPr>
          <w:rFonts w:ascii="Arial" w:hAnsi="Arial" w:cs="Arial"/>
          <w:bCs/>
          <w:sz w:val="22"/>
          <w:szCs w:val="22"/>
        </w:rPr>
        <w:t>.</w:t>
      </w:r>
      <w:r w:rsidRPr="00CC0947">
        <w:rPr>
          <w:rFonts w:ascii="Arial" w:hAnsi="Arial" w:cs="Arial"/>
          <w:bCs/>
          <w:sz w:val="22"/>
          <w:szCs w:val="22"/>
        </w:rPr>
        <w:t xml:space="preserve"> </w:t>
      </w:r>
    </w:p>
    <w:p w14:paraId="00FE1260" w14:textId="77777777" w:rsidR="00AB43A0" w:rsidRPr="00CC0947" w:rsidRDefault="00AB43A0" w:rsidP="00CC0947">
      <w:pPr>
        <w:pStyle w:val="Zkladntext2"/>
        <w:ind w:left="567"/>
        <w:jc w:val="both"/>
        <w:rPr>
          <w:rFonts w:ascii="Arial" w:hAnsi="Arial" w:cs="Arial"/>
          <w:bCs/>
          <w:sz w:val="22"/>
          <w:szCs w:val="22"/>
        </w:rPr>
      </w:pPr>
    </w:p>
    <w:p w14:paraId="2E138C32" w14:textId="4FD3DF4E"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t xml:space="preserve">Agentura současně žádá </w:t>
      </w:r>
      <w:r w:rsidR="00A259E7" w:rsidRPr="00A259E7">
        <w:rPr>
          <w:rFonts w:ascii="Arial" w:hAnsi="Arial" w:cs="Arial"/>
          <w:b/>
          <w:bCs/>
          <w:sz w:val="22"/>
          <w:szCs w:val="22"/>
        </w:rPr>
        <w:t>dotčené obecní</w:t>
      </w:r>
      <w:r w:rsidRPr="00A259E7">
        <w:rPr>
          <w:rFonts w:ascii="Arial" w:hAnsi="Arial" w:cs="Arial"/>
          <w:b/>
          <w:bCs/>
          <w:sz w:val="22"/>
          <w:szCs w:val="22"/>
        </w:rPr>
        <w:t xml:space="preserve"> úřad</w:t>
      </w:r>
      <w:r w:rsidR="00BD67FE" w:rsidRPr="00A259E7">
        <w:rPr>
          <w:rFonts w:ascii="Arial" w:hAnsi="Arial" w:cs="Arial"/>
          <w:b/>
          <w:bCs/>
          <w:sz w:val="22"/>
          <w:szCs w:val="22"/>
        </w:rPr>
        <w:t>y</w:t>
      </w:r>
      <w:r w:rsidR="00360C6F" w:rsidRPr="00A259E7">
        <w:rPr>
          <w:rFonts w:ascii="Arial" w:hAnsi="Arial" w:cs="Arial"/>
          <w:b/>
          <w:bCs/>
          <w:sz w:val="22"/>
          <w:szCs w:val="22"/>
        </w:rPr>
        <w:t xml:space="preserve"> </w:t>
      </w:r>
      <w:r w:rsidRPr="00AB43A0">
        <w:rPr>
          <w:rFonts w:ascii="Arial" w:hAnsi="Arial" w:cs="Arial"/>
          <w:b/>
          <w:bCs/>
          <w:sz w:val="22"/>
          <w:szCs w:val="22"/>
        </w:rPr>
        <w:t>o bezodkladné zveřejnění tohoto návrhu opatření obecné povahy na své úřední desce po dobu nejméně 15 dnů a o vyznačení data vyvěšení a sejmutí.</w:t>
      </w:r>
    </w:p>
    <w:p w14:paraId="45C8FF66" w14:textId="1B69F72E" w:rsidR="001571A1" w:rsidRPr="00246168" w:rsidRDefault="001571A1" w:rsidP="001571A1">
      <w:pPr>
        <w:pStyle w:val="Zkladntext2"/>
        <w:ind w:left="709" w:right="596"/>
        <w:jc w:val="both"/>
        <w:rPr>
          <w:rFonts w:ascii="Arial" w:hAnsi="Arial" w:cs="Arial"/>
          <w:sz w:val="20"/>
        </w:rPr>
      </w:pPr>
    </w:p>
    <w:p w14:paraId="04D99A89" w14:textId="59296BD4" w:rsidR="00A259E7" w:rsidRPr="00246168" w:rsidRDefault="00A259E7" w:rsidP="006604DA">
      <w:pPr>
        <w:pStyle w:val="Zkladntext2"/>
        <w:ind w:right="596"/>
        <w:jc w:val="both"/>
        <w:rPr>
          <w:rFonts w:ascii="Arial" w:hAnsi="Arial" w:cs="Arial"/>
          <w:sz w:val="20"/>
        </w:rPr>
      </w:pPr>
    </w:p>
    <w:tbl>
      <w:tblPr>
        <w:tblpPr w:leftFromText="142" w:rightFromText="142" w:vertAnchor="text" w:horzAnchor="page" w:tblpX="7201" w:tblpY="191"/>
        <w:tblOverlap w:val="never"/>
        <w:tblW w:w="3456" w:type="dxa"/>
        <w:tblLook w:val="01E0" w:firstRow="1" w:lastRow="1" w:firstColumn="1" w:lastColumn="1" w:noHBand="0" w:noVBand="0"/>
      </w:tblPr>
      <w:tblGrid>
        <w:gridCol w:w="3192"/>
        <w:gridCol w:w="264"/>
      </w:tblGrid>
      <w:tr w:rsidR="00BF4A30" w:rsidRPr="00246168" w14:paraId="32EE3607" w14:textId="77777777" w:rsidTr="0096005B">
        <w:trPr>
          <w:trHeight w:val="60"/>
        </w:trPr>
        <w:tc>
          <w:tcPr>
            <w:tcW w:w="3192" w:type="dxa"/>
            <w:vAlign w:val="bottom"/>
          </w:tcPr>
          <w:p w14:paraId="4CDC23AC" w14:textId="77777777" w:rsidR="00BF4A30" w:rsidRPr="00246168" w:rsidRDefault="00BF4A30" w:rsidP="0096005B">
            <w:pPr>
              <w:ind w:firstLine="34"/>
              <w:jc w:val="right"/>
              <w:rPr>
                <w:rFonts w:ascii="Arial" w:hAnsi="Arial" w:cs="Arial"/>
                <w:i/>
              </w:rPr>
            </w:pPr>
            <w:r w:rsidRPr="00246168">
              <w:rPr>
                <w:rFonts w:ascii="Arial" w:hAnsi="Arial" w:cs="Arial"/>
              </w:rPr>
              <w:fldChar w:fldCharType="begin"/>
            </w:r>
            <w:r w:rsidRPr="00246168">
              <w:rPr>
                <w:rFonts w:ascii="Arial" w:hAnsi="Arial" w:cs="Arial"/>
              </w:rPr>
              <w:instrText xml:space="preserve"> MACROBUTTON NoMacro (</w:instrText>
            </w:r>
            <w:r w:rsidRPr="00246168">
              <w:rPr>
                <w:rFonts w:ascii="Arial" w:hAnsi="Arial" w:cs="Arial"/>
                <w:i/>
              </w:rPr>
              <w:instrText>podepsáno elektronicky)</w:instrText>
            </w:r>
            <w:r w:rsidRPr="00246168">
              <w:rPr>
                <w:rFonts w:ascii="Arial" w:hAnsi="Arial" w:cs="Arial"/>
              </w:rPr>
              <w:fldChar w:fldCharType="end"/>
            </w:r>
          </w:p>
        </w:tc>
        <w:tc>
          <w:tcPr>
            <w:tcW w:w="264" w:type="dxa"/>
            <w:vAlign w:val="bottom"/>
          </w:tcPr>
          <w:p w14:paraId="34516DCE" w14:textId="77777777" w:rsidR="00BF4A30" w:rsidRPr="00246168" w:rsidRDefault="00BF4A30" w:rsidP="0096005B">
            <w:pPr>
              <w:ind w:firstLine="34"/>
              <w:rPr>
                <w:rFonts w:ascii="Arial" w:hAnsi="Arial" w:cs="Arial"/>
                <w:i/>
              </w:rPr>
            </w:pPr>
          </w:p>
        </w:tc>
      </w:tr>
      <w:tr w:rsidR="00BF4A30" w:rsidRPr="00246168" w14:paraId="313B6129" w14:textId="77777777" w:rsidTr="0096005B">
        <w:trPr>
          <w:trHeight w:val="11"/>
        </w:trPr>
        <w:tc>
          <w:tcPr>
            <w:tcW w:w="3192" w:type="dxa"/>
            <w:vAlign w:val="bottom"/>
          </w:tcPr>
          <w:p w14:paraId="779B7B3D" w14:textId="62B67E07" w:rsidR="00BF4A30" w:rsidRPr="00246168" w:rsidRDefault="007E210E" w:rsidP="007E210E">
            <w:pPr>
              <w:jc w:val="right"/>
              <w:rPr>
                <w:rFonts w:ascii="Arial" w:hAnsi="Arial" w:cs="Arial"/>
              </w:rPr>
            </w:pPr>
            <w:r w:rsidRPr="00246168">
              <w:rPr>
                <w:rFonts w:ascii="Arial" w:hAnsi="Arial" w:cs="Arial"/>
              </w:rPr>
              <w:t>Ing</w:t>
            </w:r>
            <w:r w:rsidR="00BF4A30" w:rsidRPr="00246168">
              <w:rPr>
                <w:rFonts w:ascii="Arial" w:hAnsi="Arial" w:cs="Arial"/>
              </w:rPr>
              <w:t xml:space="preserve">. </w:t>
            </w:r>
            <w:r w:rsidRPr="00246168">
              <w:rPr>
                <w:rFonts w:ascii="Arial" w:hAnsi="Arial" w:cs="Arial"/>
              </w:rPr>
              <w:t>Václav Hlaváč</w:t>
            </w:r>
          </w:p>
        </w:tc>
        <w:tc>
          <w:tcPr>
            <w:tcW w:w="264" w:type="dxa"/>
            <w:vAlign w:val="bottom"/>
          </w:tcPr>
          <w:p w14:paraId="22D3C50E" w14:textId="77777777" w:rsidR="00BF4A30" w:rsidRPr="00246168" w:rsidRDefault="00BF4A30" w:rsidP="0096005B">
            <w:pPr>
              <w:jc w:val="right"/>
              <w:rPr>
                <w:rFonts w:ascii="Arial" w:hAnsi="Arial" w:cs="Arial"/>
              </w:rPr>
            </w:pPr>
          </w:p>
        </w:tc>
      </w:tr>
      <w:tr w:rsidR="00BF4A30" w:rsidRPr="00357F34" w14:paraId="20A47645" w14:textId="77777777" w:rsidTr="0096005B">
        <w:trPr>
          <w:trHeight w:val="21"/>
        </w:trPr>
        <w:tc>
          <w:tcPr>
            <w:tcW w:w="3192" w:type="dxa"/>
          </w:tcPr>
          <w:p w14:paraId="296D9926" w14:textId="4562F486" w:rsidR="00BF4A30" w:rsidRPr="00357F34" w:rsidRDefault="007E210E" w:rsidP="007E210E">
            <w:pPr>
              <w:jc w:val="right"/>
              <w:rPr>
                <w:rFonts w:ascii="Arial" w:hAnsi="Arial" w:cs="Arial"/>
              </w:rPr>
            </w:pPr>
            <w:r w:rsidRPr="00246168">
              <w:rPr>
                <w:rFonts w:ascii="Arial" w:hAnsi="Arial" w:cs="Arial"/>
              </w:rPr>
              <w:t>ŘEDITEL REGIONÁLNÍHO PRACOVIŠTĚ VYSOČINA</w:t>
            </w:r>
          </w:p>
          <w:p w14:paraId="6C9902F8" w14:textId="77777777" w:rsidR="00BF4A30" w:rsidRPr="00357F34" w:rsidRDefault="00BF4A30" w:rsidP="0096005B">
            <w:pPr>
              <w:jc w:val="right"/>
              <w:rPr>
                <w:rFonts w:ascii="Arial" w:hAnsi="Arial" w:cs="Arial"/>
              </w:rPr>
            </w:pPr>
          </w:p>
          <w:p w14:paraId="4513DED4" w14:textId="77777777" w:rsidR="00BF4A30" w:rsidRPr="00357F34" w:rsidRDefault="00BF4A30" w:rsidP="0096005B">
            <w:pPr>
              <w:jc w:val="right"/>
              <w:rPr>
                <w:rFonts w:ascii="Arial" w:hAnsi="Arial" w:cs="Arial"/>
              </w:rPr>
            </w:pPr>
          </w:p>
        </w:tc>
        <w:tc>
          <w:tcPr>
            <w:tcW w:w="264" w:type="dxa"/>
            <w:tcMar>
              <w:top w:w="28" w:type="dxa"/>
              <w:left w:w="108" w:type="dxa"/>
              <w:bottom w:w="28" w:type="dxa"/>
              <w:right w:w="108" w:type="dxa"/>
            </w:tcMar>
          </w:tcPr>
          <w:p w14:paraId="265832E0" w14:textId="77777777" w:rsidR="00BF4A30" w:rsidRPr="00357F34" w:rsidRDefault="00BF4A30" w:rsidP="0096005B">
            <w:pPr>
              <w:jc w:val="right"/>
              <w:rPr>
                <w:rFonts w:ascii="Arial" w:hAnsi="Arial" w:cs="Arial"/>
              </w:rPr>
            </w:pPr>
          </w:p>
        </w:tc>
      </w:tr>
    </w:tbl>
    <w:p w14:paraId="605A0610" w14:textId="77777777" w:rsidR="00B51FFA" w:rsidRDefault="00B51FFA" w:rsidP="00BF4A30">
      <w:pPr>
        <w:pStyle w:val="Nadpis3"/>
        <w:tabs>
          <w:tab w:val="right" w:pos="9960"/>
        </w:tabs>
        <w:spacing w:before="40"/>
        <w:ind w:left="993"/>
        <w:rPr>
          <w:rFonts w:ascii="Arial" w:hAnsi="Arial"/>
        </w:rPr>
      </w:pPr>
    </w:p>
    <w:p w14:paraId="23ACDC02" w14:textId="77777777" w:rsidR="00A259E7" w:rsidRDefault="00A259E7" w:rsidP="005A33B7">
      <w:pPr>
        <w:autoSpaceDE w:val="0"/>
        <w:autoSpaceDN w:val="0"/>
        <w:adjustRightInd w:val="0"/>
        <w:rPr>
          <w:rFonts w:ascii="Arial" w:hAnsi="Arial" w:cs="Arial"/>
          <w:color w:val="000000"/>
          <w:sz w:val="21"/>
          <w:szCs w:val="21"/>
        </w:rPr>
      </w:pPr>
    </w:p>
    <w:p w14:paraId="519FE46E" w14:textId="77777777" w:rsidR="00A259E7" w:rsidRDefault="00A259E7" w:rsidP="005A33B7">
      <w:pPr>
        <w:autoSpaceDE w:val="0"/>
        <w:autoSpaceDN w:val="0"/>
        <w:adjustRightInd w:val="0"/>
        <w:rPr>
          <w:rFonts w:ascii="Arial" w:hAnsi="Arial" w:cs="Arial"/>
          <w:color w:val="000000"/>
          <w:sz w:val="21"/>
          <w:szCs w:val="21"/>
        </w:rPr>
      </w:pPr>
    </w:p>
    <w:p w14:paraId="1A265652" w14:textId="77777777" w:rsidR="00A259E7" w:rsidRDefault="00A259E7" w:rsidP="005A33B7">
      <w:pPr>
        <w:autoSpaceDE w:val="0"/>
        <w:autoSpaceDN w:val="0"/>
        <w:adjustRightInd w:val="0"/>
        <w:rPr>
          <w:rFonts w:ascii="Arial" w:hAnsi="Arial" w:cs="Arial"/>
          <w:color w:val="000000"/>
          <w:sz w:val="21"/>
          <w:szCs w:val="21"/>
        </w:rPr>
      </w:pPr>
    </w:p>
    <w:p w14:paraId="00C2DE4C" w14:textId="77777777" w:rsidR="00A259E7" w:rsidRDefault="00A259E7" w:rsidP="005A33B7">
      <w:pPr>
        <w:autoSpaceDE w:val="0"/>
        <w:autoSpaceDN w:val="0"/>
        <w:adjustRightInd w:val="0"/>
        <w:rPr>
          <w:rFonts w:ascii="Arial" w:hAnsi="Arial" w:cs="Arial"/>
          <w:color w:val="000000"/>
          <w:sz w:val="21"/>
          <w:szCs w:val="21"/>
        </w:rPr>
      </w:pPr>
    </w:p>
    <w:p w14:paraId="12BE67AF" w14:textId="30A92CD7" w:rsidR="00A259E7" w:rsidRDefault="00A259E7" w:rsidP="005A33B7">
      <w:pPr>
        <w:autoSpaceDE w:val="0"/>
        <w:autoSpaceDN w:val="0"/>
        <w:adjustRightInd w:val="0"/>
        <w:rPr>
          <w:rFonts w:ascii="Arial" w:hAnsi="Arial" w:cs="Arial"/>
          <w:color w:val="000000"/>
          <w:sz w:val="21"/>
          <w:szCs w:val="21"/>
        </w:rPr>
      </w:pPr>
    </w:p>
    <w:p w14:paraId="6529F631" w14:textId="3404DB48" w:rsidR="004F1725" w:rsidRDefault="004F1725" w:rsidP="005A33B7">
      <w:pPr>
        <w:autoSpaceDE w:val="0"/>
        <w:autoSpaceDN w:val="0"/>
        <w:adjustRightInd w:val="0"/>
        <w:rPr>
          <w:rFonts w:ascii="Arial" w:hAnsi="Arial" w:cs="Arial"/>
          <w:color w:val="000000"/>
          <w:sz w:val="21"/>
          <w:szCs w:val="21"/>
        </w:rPr>
      </w:pPr>
    </w:p>
    <w:p w14:paraId="395D377E" w14:textId="7F331C2E" w:rsidR="004F1725" w:rsidRDefault="004F1725" w:rsidP="005A33B7">
      <w:pPr>
        <w:autoSpaceDE w:val="0"/>
        <w:autoSpaceDN w:val="0"/>
        <w:adjustRightInd w:val="0"/>
        <w:rPr>
          <w:rFonts w:ascii="Arial" w:hAnsi="Arial" w:cs="Arial"/>
          <w:color w:val="000000"/>
          <w:sz w:val="21"/>
          <w:szCs w:val="21"/>
        </w:rPr>
      </w:pPr>
    </w:p>
    <w:p w14:paraId="66CCFF4E" w14:textId="5DCF60F6" w:rsidR="004F1725" w:rsidRDefault="004F1725" w:rsidP="005A33B7">
      <w:pPr>
        <w:autoSpaceDE w:val="0"/>
        <w:autoSpaceDN w:val="0"/>
        <w:adjustRightInd w:val="0"/>
        <w:rPr>
          <w:rFonts w:ascii="Arial" w:hAnsi="Arial" w:cs="Arial"/>
          <w:color w:val="000000"/>
          <w:sz w:val="21"/>
          <w:szCs w:val="21"/>
        </w:rPr>
      </w:pPr>
    </w:p>
    <w:p w14:paraId="77C79CAC" w14:textId="2A060846" w:rsidR="004F1725" w:rsidRDefault="004F1725" w:rsidP="005A33B7">
      <w:pPr>
        <w:autoSpaceDE w:val="0"/>
        <w:autoSpaceDN w:val="0"/>
        <w:adjustRightInd w:val="0"/>
        <w:rPr>
          <w:rFonts w:ascii="Arial" w:hAnsi="Arial" w:cs="Arial"/>
          <w:color w:val="000000"/>
          <w:sz w:val="21"/>
          <w:szCs w:val="21"/>
        </w:rPr>
      </w:pPr>
    </w:p>
    <w:p w14:paraId="1299238B" w14:textId="6B2F91F7" w:rsidR="004F1725" w:rsidRDefault="004F1725" w:rsidP="005A33B7">
      <w:pPr>
        <w:autoSpaceDE w:val="0"/>
        <w:autoSpaceDN w:val="0"/>
        <w:adjustRightInd w:val="0"/>
        <w:rPr>
          <w:rFonts w:ascii="Arial" w:hAnsi="Arial" w:cs="Arial"/>
          <w:color w:val="000000"/>
          <w:sz w:val="21"/>
          <w:szCs w:val="21"/>
        </w:rPr>
      </w:pPr>
    </w:p>
    <w:p w14:paraId="31D15021" w14:textId="723FC03A" w:rsidR="005A33B7" w:rsidRPr="005A33B7" w:rsidRDefault="005A33B7" w:rsidP="00901CDE">
      <w:pPr>
        <w:autoSpaceDE w:val="0"/>
        <w:autoSpaceDN w:val="0"/>
        <w:adjustRightInd w:val="0"/>
        <w:ind w:left="426"/>
        <w:rPr>
          <w:rFonts w:ascii="Arial" w:hAnsi="Arial" w:cs="Arial"/>
          <w:color w:val="000000"/>
          <w:sz w:val="21"/>
          <w:szCs w:val="21"/>
        </w:rPr>
      </w:pPr>
      <w:r w:rsidRPr="005A33B7">
        <w:rPr>
          <w:rFonts w:ascii="Arial" w:hAnsi="Arial" w:cs="Arial"/>
          <w:color w:val="000000"/>
          <w:sz w:val="21"/>
          <w:szCs w:val="21"/>
        </w:rPr>
        <w:t xml:space="preserve">Na úřední desce Agentury a způsobem umožňujícím dálkový přístup (elektronické úřední desce): </w:t>
      </w:r>
    </w:p>
    <w:p w14:paraId="64AB4D01" w14:textId="77777777" w:rsidR="00901CDE" w:rsidRDefault="00901CDE" w:rsidP="00901CDE">
      <w:pPr>
        <w:pStyle w:val="Zkladntext2"/>
        <w:ind w:left="142" w:hanging="142"/>
        <w:jc w:val="both"/>
        <w:rPr>
          <w:rFonts w:ascii="Arial" w:hAnsi="Arial" w:cs="Arial"/>
          <w:color w:val="000000"/>
          <w:sz w:val="21"/>
          <w:szCs w:val="21"/>
        </w:rPr>
      </w:pPr>
      <w:r>
        <w:rPr>
          <w:rFonts w:ascii="Arial" w:hAnsi="Arial" w:cs="Arial"/>
          <w:color w:val="000000"/>
          <w:sz w:val="21"/>
          <w:szCs w:val="21"/>
        </w:rPr>
        <w:t xml:space="preserve">       </w:t>
      </w:r>
    </w:p>
    <w:p w14:paraId="5FC9FC5A" w14:textId="7C49B359" w:rsidR="007E210E" w:rsidRPr="00246168" w:rsidRDefault="00901CDE" w:rsidP="00901CDE">
      <w:pPr>
        <w:pStyle w:val="Zkladntext2"/>
        <w:ind w:left="142" w:hanging="142"/>
        <w:jc w:val="both"/>
        <w:rPr>
          <w:rFonts w:ascii="Arial" w:hAnsi="Arial" w:cs="Arial"/>
          <w:sz w:val="22"/>
          <w:szCs w:val="22"/>
        </w:rPr>
      </w:pPr>
      <w:r>
        <w:rPr>
          <w:rFonts w:ascii="Arial" w:hAnsi="Arial" w:cs="Arial"/>
          <w:color w:val="000000"/>
          <w:sz w:val="21"/>
          <w:szCs w:val="21"/>
        </w:rPr>
        <w:t xml:space="preserve">       </w:t>
      </w:r>
      <w:r w:rsidR="005A33B7" w:rsidRPr="005A33B7">
        <w:rPr>
          <w:rFonts w:ascii="Arial" w:hAnsi="Arial" w:cs="Arial"/>
          <w:color w:val="000000"/>
          <w:sz w:val="21"/>
          <w:szCs w:val="21"/>
        </w:rPr>
        <w:t xml:space="preserve">vyvěšeno dne: </w:t>
      </w:r>
      <w:r w:rsidR="00A259E7">
        <w:rPr>
          <w:rFonts w:ascii="Arial" w:hAnsi="Arial" w:cs="Arial"/>
          <w:color w:val="000000"/>
          <w:sz w:val="21"/>
          <w:szCs w:val="21"/>
        </w:rPr>
        <w:tab/>
      </w:r>
      <w:r w:rsidR="00A259E7">
        <w:rPr>
          <w:rFonts w:ascii="Arial" w:hAnsi="Arial" w:cs="Arial"/>
          <w:color w:val="000000"/>
          <w:sz w:val="21"/>
          <w:szCs w:val="21"/>
        </w:rPr>
        <w:tab/>
      </w:r>
      <w:r w:rsidR="00A259E7">
        <w:rPr>
          <w:rFonts w:ascii="Arial" w:hAnsi="Arial" w:cs="Arial"/>
          <w:color w:val="000000"/>
          <w:sz w:val="21"/>
          <w:szCs w:val="21"/>
        </w:rPr>
        <w:tab/>
      </w:r>
      <w:r>
        <w:rPr>
          <w:rFonts w:ascii="Arial" w:hAnsi="Arial" w:cs="Arial"/>
          <w:color w:val="000000"/>
          <w:sz w:val="21"/>
          <w:szCs w:val="21"/>
        </w:rPr>
        <w:t xml:space="preserve">        </w:t>
      </w:r>
      <w:r w:rsidR="005A33B7" w:rsidRPr="005A33B7">
        <w:rPr>
          <w:rFonts w:ascii="Arial" w:hAnsi="Arial" w:cs="Arial"/>
          <w:color w:val="000000"/>
          <w:sz w:val="21"/>
          <w:szCs w:val="21"/>
        </w:rPr>
        <w:t>sejmuto dne:</w:t>
      </w:r>
    </w:p>
    <w:p w14:paraId="03224DEC" w14:textId="276D1D9F" w:rsidR="007E210E" w:rsidRDefault="007E210E" w:rsidP="007E210E">
      <w:pPr>
        <w:pStyle w:val="Zkladntext2"/>
        <w:ind w:left="567"/>
        <w:jc w:val="both"/>
        <w:rPr>
          <w:rFonts w:ascii="Arial" w:hAnsi="Arial" w:cs="Arial"/>
          <w:sz w:val="22"/>
          <w:szCs w:val="22"/>
        </w:rPr>
      </w:pPr>
    </w:p>
    <w:p w14:paraId="201631BC" w14:textId="31B80B07" w:rsidR="00B937E7" w:rsidRDefault="00B937E7" w:rsidP="007E210E">
      <w:pPr>
        <w:pStyle w:val="Zkladntext2"/>
        <w:ind w:left="567"/>
        <w:jc w:val="both"/>
        <w:rPr>
          <w:rFonts w:ascii="Arial" w:hAnsi="Arial" w:cs="Arial"/>
          <w:sz w:val="22"/>
          <w:szCs w:val="22"/>
        </w:rPr>
      </w:pPr>
    </w:p>
    <w:p w14:paraId="7C8BE95A" w14:textId="4B7E22E0" w:rsidR="00F850AB" w:rsidRDefault="00F850AB" w:rsidP="007E210E">
      <w:pPr>
        <w:pStyle w:val="Zkladntext2"/>
        <w:ind w:left="567"/>
        <w:jc w:val="both"/>
        <w:rPr>
          <w:rFonts w:ascii="Arial" w:hAnsi="Arial" w:cs="Arial"/>
          <w:sz w:val="22"/>
          <w:szCs w:val="22"/>
        </w:rPr>
      </w:pPr>
    </w:p>
    <w:p w14:paraId="410CCEBB" w14:textId="6809E44D" w:rsidR="00F850AB" w:rsidRDefault="00F850AB" w:rsidP="007E210E">
      <w:pPr>
        <w:pStyle w:val="Zkladntext2"/>
        <w:ind w:left="567"/>
        <w:jc w:val="both"/>
        <w:rPr>
          <w:rFonts w:ascii="Arial" w:hAnsi="Arial" w:cs="Arial"/>
          <w:sz w:val="22"/>
          <w:szCs w:val="22"/>
        </w:rPr>
      </w:pPr>
    </w:p>
    <w:p w14:paraId="5E884586" w14:textId="77777777" w:rsidR="00F850AB" w:rsidRDefault="00F850AB" w:rsidP="007E210E">
      <w:pPr>
        <w:pStyle w:val="Zkladntext2"/>
        <w:ind w:left="567"/>
        <w:jc w:val="both"/>
        <w:rPr>
          <w:rFonts w:ascii="Arial" w:hAnsi="Arial" w:cs="Arial"/>
          <w:sz w:val="22"/>
          <w:szCs w:val="22"/>
        </w:rPr>
      </w:pPr>
    </w:p>
    <w:p w14:paraId="173B5501" w14:textId="77777777" w:rsidR="00B937E7" w:rsidRPr="00246168" w:rsidRDefault="00B937E7" w:rsidP="007E210E">
      <w:pPr>
        <w:pStyle w:val="Zkladntext2"/>
        <w:ind w:left="567"/>
        <w:jc w:val="both"/>
        <w:rPr>
          <w:rFonts w:ascii="Arial" w:hAnsi="Arial" w:cs="Arial"/>
          <w:sz w:val="22"/>
          <w:szCs w:val="22"/>
        </w:rPr>
      </w:pPr>
    </w:p>
    <w:p w14:paraId="7FB88ED0" w14:textId="77777777" w:rsidR="005A33B7" w:rsidRPr="005A33B7" w:rsidRDefault="005A33B7" w:rsidP="005A33B7">
      <w:pPr>
        <w:autoSpaceDE w:val="0"/>
        <w:autoSpaceDN w:val="0"/>
        <w:adjustRightInd w:val="0"/>
        <w:rPr>
          <w:rFonts w:ascii="Arial" w:hAnsi="Arial" w:cs="Arial"/>
          <w:color w:val="000000"/>
          <w:sz w:val="21"/>
          <w:szCs w:val="21"/>
        </w:rPr>
      </w:pPr>
      <w:r w:rsidRPr="005A33B7">
        <w:rPr>
          <w:rFonts w:ascii="Arial" w:hAnsi="Arial" w:cs="Arial"/>
          <w:b/>
          <w:bCs/>
          <w:i/>
          <w:iCs/>
          <w:color w:val="000000"/>
          <w:sz w:val="21"/>
          <w:szCs w:val="21"/>
        </w:rPr>
        <w:t xml:space="preserve">Rozdělovník: obce na území CHKO Železné hory a CHKO Žďárské vrchy </w:t>
      </w:r>
    </w:p>
    <w:p w14:paraId="664BAF8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 Obec Borová, Borová 100, 569 82 Borová u Poličky, z89bmqe </w:t>
      </w:r>
    </w:p>
    <w:p w14:paraId="009ACD4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 Obec Borovnice, Borovnice 54, 592 42 Jimramov, pqpbsna </w:t>
      </w:r>
    </w:p>
    <w:p w14:paraId="4DC2E05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 Obec Březí nad Oslavou, Březí nad Oslavou 47, 592 14 Nové Veselí, dbqa95z </w:t>
      </w:r>
    </w:p>
    <w:p w14:paraId="482503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4. Obec Březiny, Březiny 32, 572 01 Polička, cpda4g5 </w:t>
      </w:r>
    </w:p>
    <w:p w14:paraId="4EF6F883"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5. Obec Budeč, Budeč 44, 592 14 Nové Veselí, quebpme </w:t>
      </w:r>
    </w:p>
    <w:p w14:paraId="73A8916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6. Město Bystřice nad Pernštejnem, Příční 405, 593 15 Bystřice nad Pernštejnem, b3mbs36 </w:t>
      </w:r>
    </w:p>
    <w:p w14:paraId="24DF182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7. Obec Cikháj, Cikháj 19, 591 02 Žďár nad Sázavou 2, g3maypn </w:t>
      </w:r>
    </w:p>
    <w:p w14:paraId="1DAD594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8. Obec Daňkovice, Daňkovice 9, 592 03 Sněžné, h7cavnt </w:t>
      </w:r>
    </w:p>
    <w:p w14:paraId="1E4677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9. Obec Dědová, Dědová 38, 539 01 Hlinsko v Čechách 1, 7rba4j2 </w:t>
      </w:r>
    </w:p>
    <w:p w14:paraId="1055A06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10. Obec Fryšava pod Žákovou horou, Fryšava pod Žákovou horou 80, 592 04 Fryšava pod Žákovou horou, ccdaw9e </w:t>
      </w:r>
    </w:p>
    <w:p w14:paraId="3FF87B9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11. Obec Hamry, Hamry 121, 539 01 Hlinsko v Čechách 1, ua3a3ew </w:t>
      </w:r>
    </w:p>
    <w:p w14:paraId="3AA9613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12. Obec Hamry nad Sázavou, Hamry nad Sázavou 322, 591 01 Žďár nad Sázavou 1, w47av8k </w:t>
      </w:r>
    </w:p>
    <w:p w14:paraId="0F023D6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13. Městys Havlíčkova Borová, Náměstí 278, 582 23 Havlíčková Borová, qccbee8 </w:t>
      </w:r>
    </w:p>
    <w:p w14:paraId="63FAD03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14. Obec Herálec, Herálec 80, 592 01 Herálec pod Žákovou horou, vyhbedp </w:t>
      </w:r>
    </w:p>
    <w:p w14:paraId="2812BD7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15. Město Hlinsko, Poděbradovo náměstí 1, 539 23 Hlinsko v Čechách 3, k4hby3r </w:t>
      </w:r>
    </w:p>
    <w:p w14:paraId="71FBAF9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16. Obec Chlumětín, Chlumětín 56, 592 02 Svratka, 3c5edxu </w:t>
      </w:r>
    </w:p>
    <w:p w14:paraId="5F8BE5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17. Obec Javorek, Javorek 57, 592 03 Sněžné, 5bnb8fp </w:t>
      </w:r>
    </w:p>
    <w:p w14:paraId="14E31D7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18. Obec Jeníkov, Jeníkov 7, 539 01 Hlinsko v Čechách 1, dvma3fi </w:t>
      </w:r>
    </w:p>
    <w:p w14:paraId="67EDB0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19. Městys Jimramov, Náměstí Jana Karafiáta 39, 592 42 Jimramov, pe9b4j8 </w:t>
      </w:r>
    </w:p>
    <w:p w14:paraId="2499E62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20. Obec Kadov, Kadov 51, 592 03 Sněžné, gpgbvaf </w:t>
      </w:r>
    </w:p>
    <w:p w14:paraId="3F1F98C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21. Obec Kameničky, Kameničky 149, 539 41 Kameničky, p82a4u9 </w:t>
      </w:r>
    </w:p>
    <w:p w14:paraId="3A35A5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22. Obec Karlov, Karlov 28, 591 01 Žďár nad Sázavou 1, 6j2aqga </w:t>
      </w:r>
    </w:p>
    <w:p w14:paraId="370D70E1"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23. Obec Kladno, Kladno 84, 539 01 Hlinsko v Čechách 1, aw2byva </w:t>
      </w:r>
    </w:p>
    <w:p w14:paraId="19B04BE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24. Obec Obec Korouhev, Korouhev 234, 569 93 Korouhev, 37fa4vg </w:t>
      </w:r>
    </w:p>
    <w:p w14:paraId="1B5D4A9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25. Obec Krásné, Krásné 68, 592 03 Sněžné, vwxaw96 </w:t>
      </w:r>
    </w:p>
    <w:p w14:paraId="650362F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26. Obec Krouna, Krouna 218, 539 43 Krouna, y9tbk7v </w:t>
      </w:r>
    </w:p>
    <w:p w14:paraId="4DF95F7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27. Městys Krucemburk, Náměstí Jana Zrzavého 13, 582 66 Krucemburk, 4swbdbk </w:t>
      </w:r>
    </w:p>
    <w:p w14:paraId="72D07D7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28. Obec Křídla, Křídla 1, 592 31 Nové Město na Moravě, sh8aq83 </w:t>
      </w:r>
    </w:p>
    <w:p w14:paraId="43696C1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29. Obec Křižánky, Křižánky 116, 592 02 Svratka, uzubme2 </w:t>
      </w:r>
    </w:p>
    <w:p w14:paraId="3E65450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30. Obec Kuklík, Kuklík 25, 592 03 Sněžné, 6p8aw93 </w:t>
      </w:r>
    </w:p>
    <w:p w14:paraId="4E1571E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31. Obec Lhotka, Lhotka 60, 592 01 Žďár nad Sázavou 1, m32bn97 </w:t>
      </w:r>
    </w:p>
    <w:p w14:paraId="27C0C29B"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32. Obec Lísek, Lísek 80, 592 45 Lísek u Bystřice nad Pernštejnem, baba63r </w:t>
      </w:r>
    </w:p>
    <w:p w14:paraId="28F6738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33. Obec Líšná, Líšná 41, 592 03 Sněžné, w44a8jp </w:t>
      </w:r>
    </w:p>
    <w:p w14:paraId="11BBA76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34. Obec Malá Losenice, Malá Losenice 30, 592 11 Velká Losenice, f3eaqkc </w:t>
      </w:r>
    </w:p>
    <w:p w14:paraId="67115F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35. Obec Matějov, Matějov 45, 592 12 Nížkov, 3kuarn4 </w:t>
      </w:r>
    </w:p>
    <w:p w14:paraId="208A7A5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36. Obec Nová Ves u Nového Města, Nová Ves u Nového Města 104, 592 31 Nové Město na Moravě, hqxaq87 </w:t>
      </w:r>
    </w:p>
    <w:p w14:paraId="7B84FDB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37. Město Nové Město na Moravě, Vratislavovo náměstí 103, 592 31 Nové Město na Moravě, y67bvir </w:t>
      </w:r>
    </w:p>
    <w:p w14:paraId="3806AE6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38. Městys Nové Veselí, Na Městečku 114, 592 14 Nové Veselí, vvybcdg </w:t>
      </w:r>
    </w:p>
    <w:p w14:paraId="735D533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39. Obec Nový Jimramov, Nový Jimramov 30, 592 42 Jimramov, sizaysu </w:t>
      </w:r>
    </w:p>
    <w:p w14:paraId="4A3AE864" w14:textId="4EA986DD" w:rsidR="005A33B7" w:rsidRPr="005A33B7" w:rsidRDefault="005A33B7" w:rsidP="00B937E7">
      <w:pPr>
        <w:autoSpaceDE w:val="0"/>
        <w:autoSpaceDN w:val="0"/>
        <w:adjustRightInd w:val="0"/>
        <w:rPr>
          <w:rFonts w:ascii="Arial" w:hAnsi="Arial" w:cs="Arial"/>
          <w:sz w:val="24"/>
          <w:szCs w:val="24"/>
        </w:rPr>
      </w:pPr>
      <w:r w:rsidRPr="005A33B7">
        <w:rPr>
          <w:rFonts w:ascii="Arial" w:hAnsi="Arial" w:cs="Arial"/>
          <w:color w:val="000000"/>
          <w:sz w:val="21"/>
          <w:szCs w:val="21"/>
        </w:rPr>
        <w:t>40. Obec Oldřiš, Oldřiš 132, 5</w:t>
      </w:r>
      <w:r w:rsidR="00B937E7">
        <w:rPr>
          <w:rFonts w:ascii="Arial" w:hAnsi="Arial" w:cs="Arial"/>
          <w:color w:val="000000"/>
          <w:sz w:val="21"/>
          <w:szCs w:val="21"/>
        </w:rPr>
        <w:t>69 82 Borová u Poličky, kn6a46r</w:t>
      </w:r>
    </w:p>
    <w:p w14:paraId="50F2308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41. Obec Oudoleň, Oudoleň 123, 582 24 Oudoleň, w35bmpz </w:t>
      </w:r>
    </w:p>
    <w:p w14:paraId="763C699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42. Obec Počítky, Počítky 67, 591 01 Žďár nad Sázavou 1, 7j9ayjk </w:t>
      </w:r>
    </w:p>
    <w:p w14:paraId="06AC52D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43. Obec Polnička, Polnička 225, 591 02 Polnička, e67bbyy </w:t>
      </w:r>
    </w:p>
    <w:p w14:paraId="1BF32C4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44. Obec Pustá Kamenice, Pustá Kamenice 64, 569 82 Borová u Poličky, uavbp4z </w:t>
      </w:r>
    </w:p>
    <w:p w14:paraId="5AF619F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45. Obec Pustá Rybná, Pustá Rybná 48, 572 01 Polička, 6xta49r </w:t>
      </w:r>
    </w:p>
    <w:p w14:paraId="2E4E52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46. Obec Račín, Račín 18, 592 11 Velká Losenice, fv9awxy </w:t>
      </w:r>
    </w:p>
    <w:p w14:paraId="0DC670B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47. Obec Radňovice, Radňovice 61, 592 31 Nové Město na Moravě, 2xiay5i </w:t>
      </w:r>
    </w:p>
    <w:p w14:paraId="10DE18D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48. Obec Radostín, Radostín 14, 591 01 Žďár nad Sázavou 1, zx4ayk4 </w:t>
      </w:r>
    </w:p>
    <w:p w14:paraId="336B77C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49. Obec Raná, Raná 16, 539 72 Raná u Hlinska, zbna5aa </w:t>
      </w:r>
    </w:p>
    <w:p w14:paraId="3CDDC87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50. Obec Rosička, Rosička 20, 592 12 Nížkov, gxca39x </w:t>
      </w:r>
    </w:p>
    <w:p w14:paraId="236003D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51. Obec Sádek, Sádek 150, 572 01 Polička, 7mwa5c4 </w:t>
      </w:r>
    </w:p>
    <w:p w14:paraId="357F8E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52. Obec Sázava, Sázava 159, 592 11 Velká Losenice, qjcap62 </w:t>
      </w:r>
    </w:p>
    <w:p w14:paraId="7999A77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53. Obec Sklené, Sklené 17, 591 01 Žďár nad Sázavou 1, zu7b7y5 </w:t>
      </w:r>
    </w:p>
    <w:p w14:paraId="16BAED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54. Obec Slavětín, Slavětín 27, 582 63 Ždírec nad Doubravou, 869aw75 </w:t>
      </w:r>
    </w:p>
    <w:p w14:paraId="1C3CF78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55. Městys Sněžné, Sněžné 55, 592 03 Sněžné, uk7bbeu </w:t>
      </w:r>
    </w:p>
    <w:p w14:paraId="69F04B7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56. Obec Spělkov, Spělkov 19, 592 03 Sněžné, 8yfayr6 </w:t>
      </w:r>
    </w:p>
    <w:p w14:paraId="428CA7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57. Obec Studnice, Studnice 108, 539 01 Hlinsko v Čechách 1, 9t7by4w </w:t>
      </w:r>
    </w:p>
    <w:p w14:paraId="28FABA8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58. Obec Světnov, Světnov 62, 591 02 Žďár nad Sázavou 2, je9azet </w:t>
      </w:r>
    </w:p>
    <w:p w14:paraId="35D244B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59. Město Svratka, Palackého 30, 592 02 Svratka, ekhba4k </w:t>
      </w:r>
    </w:p>
    <w:p w14:paraId="5EA367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60. Obec Svratouch, Svratouch 290, 539 42 Svratouch, bvkb372 </w:t>
      </w:r>
    </w:p>
    <w:p w14:paraId="3DBA918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61. Obec Škrdlovice, Škrdlovice 48, 591 01 Žďár nad Sázavou 1, wnsarsw </w:t>
      </w:r>
    </w:p>
    <w:p w14:paraId="396EA46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62. Obec Telecí, Telecí 156, 569 94 Telecí, iexa3nk </w:t>
      </w:r>
    </w:p>
    <w:p w14:paraId="64A565D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63. Obec Tři Studně, Tři Studně 25, 592 04 Fryšava pod Žákovou horou, 8xnaq7c </w:t>
      </w:r>
    </w:p>
    <w:p w14:paraId="38400CC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64. Obec Vatín, Vatín 82, 591 01 Vatín, inmaxb8 </w:t>
      </w:r>
    </w:p>
    <w:p w14:paraId="0C37A9F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65. Obec Věcov, Věcov 61, 592 44 Věcov, zrybj3z </w:t>
      </w:r>
    </w:p>
    <w:p w14:paraId="4E80BA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66. Obec Velká Losenice, Velká Losenice 360, 592 11 Velká Losenice, qjxbkez </w:t>
      </w:r>
    </w:p>
    <w:p w14:paraId="3B867D6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67. Obec Vepřová, Vepřová 36, 592 11 Velká Losenice, p4uav3g </w:t>
      </w:r>
    </w:p>
    <w:p w14:paraId="3185AA3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68. Obec Vítanov, Vítanov 126, 539 01 Hlinsko v Čechách 1, 7fpb263 </w:t>
      </w:r>
    </w:p>
    <w:p w14:paraId="6FE0CD7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69. Obec Vlachovice, Vlachovice 20, 592 31 Nové Město na Moravě, u3sas6c </w:t>
      </w:r>
    </w:p>
    <w:p w14:paraId="1E37FA6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70. Městys Vojnův Městec, Vojnův Městec 27, 591 01 Vojnův Městec, ekebmfp </w:t>
      </w:r>
    </w:p>
    <w:p w14:paraId="648DC1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71. Obec Vojtěchov, Vojtěchov 120, 539 01, Hlinsko v Čechách 1, tara5np </w:t>
      </w:r>
    </w:p>
    <w:p w14:paraId="2D3F1FD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72. Obec Vortová, Vortová 95, 539 61 Vortová, gi7byus </w:t>
      </w:r>
    </w:p>
    <w:p w14:paraId="69B550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73. Obec Všeradov, Všeradov 39, 539 01 Hlinsko v Čechách 1, rpgb53b </w:t>
      </w:r>
    </w:p>
    <w:p w14:paraId="6BED609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74. Obec Vysočina (Dřevíkov, Rváčov, Svobodné Hamry), Dřevíkov 55, 539 01 Hlinsko v Čechách 1, ya6bt88 </w:t>
      </w:r>
    </w:p>
    <w:p w14:paraId="0C9E92C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75. Obec Vysoké, Vysoké 34, 591 01 Žďár nad Sázavou 1, zdba93s </w:t>
      </w:r>
    </w:p>
    <w:p w14:paraId="3A7209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76. Z Obec ubří, Zubří 37, 592 31 Nové Město na Moravě, cc9aug7 </w:t>
      </w:r>
    </w:p>
    <w:p w14:paraId="43E1783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77. Město Žďár nad Sázavou, Žižkova 227, 591 01 Žďár nad Sázavou 1, ybxb3sz </w:t>
      </w:r>
    </w:p>
    <w:p w14:paraId="3BCD9DF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78. Město Ždírec nad Doubravou, Školní 500, 582 63 Ždírec nad Doubravou, kg2bqmn </w:t>
      </w:r>
    </w:p>
    <w:p w14:paraId="5A32BBB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79. Město Chotěboř, Trčků z Lípy 69, 583 01 Chotěboř, 94ubfm7 </w:t>
      </w:r>
    </w:p>
    <w:p w14:paraId="675930C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80. Město Chrudim, Resselovo náměstí 77, 537 01 Chrudim I, 3y8b2pi </w:t>
      </w:r>
    </w:p>
    <w:p w14:paraId="63B12A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81. Město Nasavrky, Náměstí 77, 538 25 Nasavrky, qwub3yr </w:t>
      </w:r>
    </w:p>
    <w:p w14:paraId="1EB61D5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82. Město Ronov nad Doubravou, Chittussiho nám. 150, 53842 Ronov nad Doubravou, q3bbbq9 </w:t>
      </w:r>
    </w:p>
    <w:p w14:paraId="4B8FBEA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83. Město Seč, Chrudimská 1, 538 07 Seč, tzibpnt </w:t>
      </w:r>
    </w:p>
    <w:p w14:paraId="64932EF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84. Město Slatiňany, T. G. Masaryka 36, 538 21 Slatiňany, jzrbny8 </w:t>
      </w:r>
    </w:p>
    <w:p w14:paraId="7D7EA3E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85. Město Třemošnice, Náměstí Míru 451, 538 43 Třemošnice, zsrbtms </w:t>
      </w:r>
    </w:p>
    <w:p w14:paraId="7E63E39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86. Městys Bojanov, Bojanov 18, 538 26 Bojanov, s4mbq5j </w:t>
      </w:r>
    </w:p>
    <w:p w14:paraId="591FC5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87. Městys Libice nad Doubravou, Zámecká 47, 582 77 Libice nad Doubravou, 262bhgc </w:t>
      </w:r>
    </w:p>
    <w:p w14:paraId="32DADE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88. Městys Trhová Kamenice, Raisovo náměstí 4, 539 52 Trhová Kamenice, zxzbax4 </w:t>
      </w:r>
    </w:p>
    <w:p w14:paraId="1194E2F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89. Městys Včelákov , Včelákov 81, 539 57 Včelákov, kyha5kv </w:t>
      </w:r>
    </w:p>
    <w:p w14:paraId="17D38A2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90. Obec Bezděkov, Bezděkov 22, 583 01, Bezděkov , 8s7bhft </w:t>
      </w:r>
    </w:p>
    <w:p w14:paraId="2968AA8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91. Obec Běstvina, Běstvina 29, 538 45 Běstvina, u4dbpe9 </w:t>
      </w:r>
    </w:p>
    <w:p w14:paraId="2F62D0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92. Obec Bousov, Bousov 49, 53843 Bousov, 56wbz7e </w:t>
      </w:r>
    </w:p>
    <w:p w14:paraId="7CD7B96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93. Obec Ctětín, Ctětín 55, 538 25 Nasavrky, prgbz83 </w:t>
      </w:r>
    </w:p>
    <w:p w14:paraId="7AF0E42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94. Obec Čečkovice, Čečkovice 40, 583 01 Chotěboř, v8vbtx9 </w:t>
      </w:r>
    </w:p>
    <w:p w14:paraId="066DCBD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95. Obec České Lhotice, České Lhotice 35, 538 25 Nasavrky, vnyb2mr </w:t>
      </w:r>
    </w:p>
    <w:p w14:paraId="3D31D3F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96. Obec Dolní Sokolovec, Dolní Sokolovec 4, 583 01 Chotěboř, f2cbf3q </w:t>
      </w:r>
    </w:p>
    <w:p w14:paraId="3B9CA06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97. Obec Hodonín, Hodonín 33, 538 25 Nasavrky, m7mazsz </w:t>
      </w:r>
    </w:p>
    <w:p w14:paraId="02C2D08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98. Obec Horní Bradlo, Horní Bradlo 7, 539 53 Horní Bradlo, ienb2ps </w:t>
      </w:r>
    </w:p>
    <w:p w14:paraId="06C5E8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99. Obec Hošťálovice, Hošťalovice 18, 538 03 Heřmanův Městec, n5wb35z </w:t>
      </w:r>
    </w:p>
    <w:p w14:paraId="7172E90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100. Obec Jeřišno, Jeřišno 25, 582 74 Jeřišno, p7dax3p </w:t>
      </w:r>
    </w:p>
    <w:p w14:paraId="1C57EAF1" w14:textId="2FFD54BB"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101. Obec Klokočov, Klokočov 105, 583 01 Klokočov, 2n2edui </w:t>
      </w:r>
    </w:p>
    <w:p w14:paraId="73DCDB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102. Obec Krásné, Krásné 15, 538 25 Nasavrky, 857bnni </w:t>
      </w:r>
    </w:p>
    <w:p w14:paraId="7AD796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103. Obec Křižanovice, Křižanovice 7, 53821 Křižanovice, maqa29s </w:t>
      </w:r>
    </w:p>
    <w:p w14:paraId="3BC3524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104. Obec Libkov, Libkov 31, 538 25 Nasavrky, jaya4y4 </w:t>
      </w:r>
    </w:p>
    <w:p w14:paraId="4F3979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105. Obec Liboměřice, Liboměřice 26, 53821 Liboměřice, 66cb2qv </w:t>
      </w:r>
    </w:p>
    <w:p w14:paraId="6AEB142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106. Obec Licibořice, Licibořice 17, 538 23 Licibořice, t39a4yy </w:t>
      </w:r>
    </w:p>
    <w:p w14:paraId="5770333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107. Obec Lipovec, Lipovec 13, 538 43 Třemošnice, dnta4zm </w:t>
      </w:r>
    </w:p>
    <w:p w14:paraId="0668CCB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108. Obec Lány, Lány 41, 583 01 Chotěboř, kfabv76 </w:t>
      </w:r>
    </w:p>
    <w:p w14:paraId="7D829A9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109. Obec Lukavice, Lukavice 1, 538 21 Slatiňany, qqwb2rk </w:t>
      </w:r>
    </w:p>
    <w:p w14:paraId="167174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110. Obec Maleč, Maleč 48, 582 76 Maleč, hm5bm96 </w:t>
      </w:r>
    </w:p>
    <w:p w14:paraId="1988ED3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111. Obec Miřetice, Miřetice 66, 53955 Miřetice, a7sa43i </w:t>
      </w:r>
    </w:p>
    <w:p w14:paraId="35015F5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112. Obec Míčov-Sušice, Míčov 32, 538 03 Heřmanův Městec, abgb2s7 </w:t>
      </w:r>
    </w:p>
    <w:p w14:paraId="10B3C9A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113. Obec Načěšice, Načešice 21, 53803 Načešice, n57a44t </w:t>
      </w:r>
    </w:p>
    <w:p w14:paraId="5C4BC9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114. Obec Nová Ves u Chotěboře, Nová Ves u Chotěboře 63, 582 73 Nová Ves u Chotěboře, 2kiatwu </w:t>
      </w:r>
    </w:p>
    <w:p w14:paraId="628BCD9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115. Obec Podhořany u Ronova, Podhořany u Ronova 102, 538 41 Podhořany u Ronova nad Doubravou, 3vtb3gi </w:t>
      </w:r>
    </w:p>
    <w:p w14:paraId="285C18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116. Obec Podmoklany, Podmoklany 30, 582 63 Ždírec nad Doubravou, ptkaja7 </w:t>
      </w:r>
    </w:p>
    <w:p w14:paraId="701CAC5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117. Obec Rabštejnská Lhota, Rabštejnská Lhota 130, 537 01 Chrudim, v9nb3h3 </w:t>
      </w:r>
    </w:p>
    <w:p w14:paraId="170B8C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118. Obec Rušinov, Rušinov 3, 583 01 Rušinov, 3nhawfk </w:t>
      </w:r>
    </w:p>
    <w:p w14:paraId="3120760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119. Obec Slavíkov, Slavíkov 2, 582 65 Slavíkov, xg3ayn2 </w:t>
      </w:r>
    </w:p>
    <w:p w14:paraId="455CD8B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120. Obec Sloupno, Sloupno 12, 583 01 Sloupno, ztwarta </w:t>
      </w:r>
    </w:p>
    <w:p w14:paraId="15F1B23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121. Obec Sobíňov, Sobíňov 200, 582 62 Sobíňov, 2cuax98 </w:t>
      </w:r>
    </w:p>
    <w:p w14:paraId="744F30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122. Obec Svídnice, Svídnice 99, 538 24 Svídnice u Chrudimě, 2pua5gx </w:t>
      </w:r>
    </w:p>
    <w:p w14:paraId="1CF8887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123. Obec Vápenný Podol, Vápenný Podol 74, 53803 Vápenný Podol, zw8a3dd </w:t>
      </w:r>
    </w:p>
    <w:p w14:paraId="05980DC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124. Obec Vyžice, Vyžice 74, 538 03 Vyžice, 686a5py </w:t>
      </w:r>
    </w:p>
    <w:p w14:paraId="35556F40" w14:textId="77777777"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125. Obec Žlebské Chvalovice, Žlebské Chvalovice 47, 538 43 Třemošnice, zesb3ig </w:t>
      </w:r>
    </w:p>
    <w:p w14:paraId="1F8C586F" w14:textId="618D3114" w:rsidR="004F1725" w:rsidRDefault="004F1725" w:rsidP="007E210E">
      <w:pPr>
        <w:pStyle w:val="Default"/>
        <w:rPr>
          <w:i/>
          <w:sz w:val="18"/>
          <w:szCs w:val="18"/>
        </w:rPr>
      </w:pPr>
    </w:p>
    <w:p w14:paraId="00A0B0AC" w14:textId="2CF6E7FD" w:rsidR="00D323D4" w:rsidRDefault="00D323D4" w:rsidP="007E210E">
      <w:pPr>
        <w:pStyle w:val="Default"/>
        <w:rPr>
          <w:i/>
          <w:sz w:val="18"/>
          <w:szCs w:val="18"/>
        </w:rPr>
      </w:pPr>
    </w:p>
    <w:p w14:paraId="172EADDA" w14:textId="2BE6E3A4" w:rsidR="00D323D4" w:rsidRDefault="00D323D4" w:rsidP="007E210E">
      <w:pPr>
        <w:pStyle w:val="Default"/>
        <w:rPr>
          <w:i/>
          <w:sz w:val="18"/>
          <w:szCs w:val="18"/>
        </w:rPr>
      </w:pPr>
    </w:p>
    <w:p w14:paraId="53B7D13C" w14:textId="6FD01803" w:rsidR="00D323D4" w:rsidRDefault="00D323D4" w:rsidP="007E210E">
      <w:pPr>
        <w:pStyle w:val="Default"/>
        <w:rPr>
          <w:i/>
          <w:sz w:val="18"/>
          <w:szCs w:val="18"/>
        </w:rPr>
      </w:pPr>
    </w:p>
    <w:p w14:paraId="1D361F28" w14:textId="5E319DF6" w:rsidR="00D323D4" w:rsidRDefault="00D323D4" w:rsidP="007E210E">
      <w:pPr>
        <w:pStyle w:val="Default"/>
        <w:rPr>
          <w:i/>
          <w:sz w:val="18"/>
          <w:szCs w:val="18"/>
        </w:rPr>
      </w:pPr>
    </w:p>
    <w:p w14:paraId="3085DC75" w14:textId="39F459CD" w:rsidR="00D323D4" w:rsidRDefault="00D323D4" w:rsidP="007E210E">
      <w:pPr>
        <w:pStyle w:val="Default"/>
        <w:rPr>
          <w:i/>
          <w:sz w:val="18"/>
          <w:szCs w:val="18"/>
        </w:rPr>
      </w:pPr>
    </w:p>
    <w:p w14:paraId="6E25D7A6" w14:textId="1C818AD4" w:rsidR="00D323D4" w:rsidRDefault="00D323D4" w:rsidP="007E210E">
      <w:pPr>
        <w:pStyle w:val="Default"/>
        <w:rPr>
          <w:i/>
          <w:sz w:val="18"/>
          <w:szCs w:val="18"/>
        </w:rPr>
      </w:pPr>
    </w:p>
    <w:p w14:paraId="30B79626" w14:textId="65435B14" w:rsidR="00D323D4" w:rsidRDefault="00D323D4" w:rsidP="007E210E">
      <w:pPr>
        <w:pStyle w:val="Default"/>
        <w:rPr>
          <w:i/>
          <w:sz w:val="18"/>
          <w:szCs w:val="18"/>
        </w:rPr>
      </w:pPr>
    </w:p>
    <w:p w14:paraId="6409F597" w14:textId="3485FEFF" w:rsidR="00D323D4" w:rsidRDefault="00D323D4" w:rsidP="007E210E">
      <w:pPr>
        <w:pStyle w:val="Default"/>
        <w:rPr>
          <w:i/>
          <w:sz w:val="18"/>
          <w:szCs w:val="18"/>
        </w:rPr>
      </w:pPr>
    </w:p>
    <w:p w14:paraId="139458A7" w14:textId="61B3303C" w:rsidR="00D323D4" w:rsidRDefault="00D323D4" w:rsidP="007E210E">
      <w:pPr>
        <w:pStyle w:val="Default"/>
        <w:rPr>
          <w:i/>
          <w:sz w:val="18"/>
          <w:szCs w:val="18"/>
        </w:rPr>
      </w:pPr>
    </w:p>
    <w:p w14:paraId="324E5EA4" w14:textId="04FABF1D" w:rsidR="00D323D4" w:rsidRDefault="00D323D4" w:rsidP="007E210E">
      <w:pPr>
        <w:pStyle w:val="Default"/>
        <w:rPr>
          <w:i/>
          <w:sz w:val="18"/>
          <w:szCs w:val="18"/>
        </w:rPr>
      </w:pPr>
    </w:p>
    <w:p w14:paraId="22827B4D" w14:textId="37C1C16A" w:rsidR="00D323D4" w:rsidRDefault="00D323D4" w:rsidP="007E210E">
      <w:pPr>
        <w:pStyle w:val="Default"/>
        <w:rPr>
          <w:i/>
          <w:sz w:val="18"/>
          <w:szCs w:val="18"/>
        </w:rPr>
      </w:pPr>
    </w:p>
    <w:p w14:paraId="1F25DD9F" w14:textId="71466E10" w:rsidR="00D323D4" w:rsidRDefault="00D323D4" w:rsidP="007E210E">
      <w:pPr>
        <w:pStyle w:val="Default"/>
        <w:rPr>
          <w:i/>
          <w:sz w:val="18"/>
          <w:szCs w:val="18"/>
        </w:rPr>
      </w:pPr>
    </w:p>
    <w:p w14:paraId="35F95AD1" w14:textId="406A9502" w:rsidR="00D323D4" w:rsidRDefault="00D323D4" w:rsidP="007E210E">
      <w:pPr>
        <w:pStyle w:val="Default"/>
        <w:rPr>
          <w:i/>
          <w:sz w:val="18"/>
          <w:szCs w:val="18"/>
        </w:rPr>
      </w:pPr>
    </w:p>
    <w:p w14:paraId="53E33E20" w14:textId="250CFD5E" w:rsidR="00D323D4" w:rsidRDefault="00D323D4" w:rsidP="007E210E">
      <w:pPr>
        <w:pStyle w:val="Default"/>
        <w:rPr>
          <w:i/>
          <w:sz w:val="18"/>
          <w:szCs w:val="18"/>
        </w:rPr>
      </w:pPr>
    </w:p>
    <w:p w14:paraId="7E60CD98" w14:textId="3F3B4998" w:rsidR="00D323D4" w:rsidRDefault="00D323D4" w:rsidP="007E210E">
      <w:pPr>
        <w:pStyle w:val="Default"/>
        <w:rPr>
          <w:i/>
          <w:sz w:val="18"/>
          <w:szCs w:val="18"/>
        </w:rPr>
      </w:pPr>
    </w:p>
    <w:p w14:paraId="608333FE" w14:textId="6325246D" w:rsidR="00D323D4" w:rsidRDefault="00D323D4" w:rsidP="007E210E">
      <w:pPr>
        <w:pStyle w:val="Default"/>
        <w:rPr>
          <w:i/>
          <w:sz w:val="18"/>
          <w:szCs w:val="18"/>
        </w:rPr>
      </w:pPr>
    </w:p>
    <w:p w14:paraId="22F35186" w14:textId="6363F79D" w:rsidR="00D323D4" w:rsidRDefault="00D323D4" w:rsidP="007E210E">
      <w:pPr>
        <w:pStyle w:val="Default"/>
        <w:rPr>
          <w:i/>
          <w:sz w:val="18"/>
          <w:szCs w:val="18"/>
        </w:rPr>
      </w:pPr>
    </w:p>
    <w:p w14:paraId="0D1F3428" w14:textId="25FB7E17" w:rsidR="00D323D4" w:rsidRDefault="00D323D4" w:rsidP="007E210E">
      <w:pPr>
        <w:pStyle w:val="Default"/>
        <w:rPr>
          <w:i/>
          <w:sz w:val="18"/>
          <w:szCs w:val="18"/>
        </w:rPr>
      </w:pPr>
    </w:p>
    <w:p w14:paraId="3C211232" w14:textId="18441983" w:rsidR="00D323D4" w:rsidRDefault="00D323D4" w:rsidP="007E210E">
      <w:pPr>
        <w:pStyle w:val="Default"/>
        <w:rPr>
          <w:i/>
          <w:sz w:val="18"/>
          <w:szCs w:val="18"/>
        </w:rPr>
      </w:pPr>
    </w:p>
    <w:p w14:paraId="079365E0" w14:textId="081EF9FF" w:rsidR="00D323D4" w:rsidRDefault="00D323D4" w:rsidP="007E210E">
      <w:pPr>
        <w:pStyle w:val="Default"/>
        <w:rPr>
          <w:i/>
          <w:sz w:val="18"/>
          <w:szCs w:val="18"/>
        </w:rPr>
      </w:pPr>
    </w:p>
    <w:p w14:paraId="27695BAB" w14:textId="4DE6879A" w:rsidR="00D323D4" w:rsidRDefault="00D323D4" w:rsidP="007E210E">
      <w:pPr>
        <w:pStyle w:val="Default"/>
        <w:rPr>
          <w:i/>
          <w:sz w:val="18"/>
          <w:szCs w:val="18"/>
        </w:rPr>
      </w:pPr>
    </w:p>
    <w:p w14:paraId="1FED005B" w14:textId="22D4DFC8" w:rsidR="00D323D4" w:rsidRDefault="00D323D4" w:rsidP="007E210E">
      <w:pPr>
        <w:pStyle w:val="Default"/>
        <w:rPr>
          <w:i/>
          <w:sz w:val="18"/>
          <w:szCs w:val="18"/>
        </w:rPr>
      </w:pPr>
    </w:p>
    <w:p w14:paraId="5B99C190" w14:textId="31D980F9" w:rsidR="00D323D4" w:rsidRDefault="00D323D4" w:rsidP="007E210E">
      <w:pPr>
        <w:pStyle w:val="Default"/>
        <w:rPr>
          <w:i/>
          <w:sz w:val="18"/>
          <w:szCs w:val="18"/>
        </w:rPr>
      </w:pPr>
    </w:p>
    <w:p w14:paraId="00358D87" w14:textId="77777777" w:rsidR="00D323D4" w:rsidRDefault="00D323D4" w:rsidP="007E210E">
      <w:pPr>
        <w:pStyle w:val="Default"/>
        <w:rPr>
          <w:i/>
          <w:sz w:val="18"/>
          <w:szCs w:val="18"/>
        </w:rPr>
      </w:pPr>
    </w:p>
    <w:p w14:paraId="75D7D0E8" w14:textId="4A9E3013" w:rsidR="004F1725" w:rsidRDefault="004F1725" w:rsidP="007E210E">
      <w:pPr>
        <w:pStyle w:val="Default"/>
        <w:rPr>
          <w:i/>
          <w:sz w:val="18"/>
          <w:szCs w:val="18"/>
        </w:rPr>
      </w:pPr>
    </w:p>
    <w:p w14:paraId="11F6DB77" w14:textId="3E9DE706" w:rsidR="004F1725" w:rsidRDefault="004F1725" w:rsidP="007E210E">
      <w:pPr>
        <w:pStyle w:val="Default"/>
        <w:rPr>
          <w:i/>
          <w:sz w:val="18"/>
          <w:szCs w:val="18"/>
        </w:rPr>
      </w:pPr>
    </w:p>
    <w:p w14:paraId="2CA0EA45" w14:textId="09D99A2D" w:rsidR="00817732" w:rsidRPr="00B937E7" w:rsidRDefault="00817732" w:rsidP="007E210E">
      <w:pPr>
        <w:pStyle w:val="Default"/>
        <w:rPr>
          <w:b/>
          <w:sz w:val="22"/>
          <w:szCs w:val="22"/>
        </w:rPr>
      </w:pPr>
      <w:r w:rsidRPr="00B937E7">
        <w:rPr>
          <w:b/>
          <w:sz w:val="22"/>
          <w:szCs w:val="22"/>
        </w:rPr>
        <w:lastRenderedPageBreak/>
        <w:t>Příloha</w:t>
      </w:r>
    </w:p>
    <w:p w14:paraId="7BFC7282" w14:textId="6BA22439" w:rsidR="00817732" w:rsidRPr="00F02497" w:rsidRDefault="00817732" w:rsidP="007E210E">
      <w:pPr>
        <w:pStyle w:val="Default"/>
        <w:rPr>
          <w:sz w:val="22"/>
          <w:szCs w:val="22"/>
        </w:rPr>
      </w:pPr>
    </w:p>
    <w:p w14:paraId="2FCFC25B" w14:textId="075BD749" w:rsidR="0060163E" w:rsidRPr="002D6DEE" w:rsidRDefault="0060163E" w:rsidP="0060163E">
      <w:pPr>
        <w:tabs>
          <w:tab w:val="left" w:pos="720"/>
          <w:tab w:val="left" w:pos="1260"/>
        </w:tabs>
        <w:rPr>
          <w:rFonts w:ascii="Arial" w:hAnsi="Arial" w:cs="Arial"/>
          <w:iCs/>
          <w:sz w:val="28"/>
        </w:rPr>
      </w:pPr>
      <w:r w:rsidRPr="002D6DEE">
        <w:rPr>
          <w:rFonts w:ascii="Arial" w:hAnsi="Arial" w:cs="Arial"/>
          <w:iCs/>
          <w:sz w:val="24"/>
          <w:szCs w:val="24"/>
        </w:rPr>
        <w:t>Budky pro rorýse</w:t>
      </w:r>
    </w:p>
    <w:p w14:paraId="505FF699" w14:textId="77777777" w:rsidR="0060163E" w:rsidRPr="002D6DEE" w:rsidRDefault="0060163E" w:rsidP="0060163E">
      <w:pPr>
        <w:jc w:val="both"/>
        <w:rPr>
          <w:rFonts w:ascii="Arial" w:hAnsi="Arial" w:cs="Arial"/>
          <w:iCs/>
        </w:rPr>
      </w:pPr>
    </w:p>
    <w:p w14:paraId="0C8427BF" w14:textId="57FB3947" w:rsidR="0060163E" w:rsidRPr="002D6DEE" w:rsidRDefault="0060163E" w:rsidP="0060163E">
      <w:pPr>
        <w:jc w:val="both"/>
        <w:rPr>
          <w:rFonts w:ascii="Arial" w:hAnsi="Arial" w:cs="Arial"/>
          <w:iCs/>
        </w:rPr>
      </w:pPr>
      <w:r w:rsidRPr="002D6DEE">
        <w:rPr>
          <w:rFonts w:ascii="Arial" w:hAnsi="Arial" w:cs="Arial"/>
          <w:iCs/>
        </w:rPr>
        <w:t xml:space="preserve">Speciální budky vyráběné ze dřevobetonové směsi, určené pro zateplované stěny. Vyznačují se nízkou hmotností a dobrými tepelně-izolačními vlastnostmi. Instalují se na původní obvodový plášť (zdivo) a následně jsou obloženy vrstvou izolačního materiálu. Budky jsou již ve </w:t>
      </w:r>
      <w:smartTag w:uri="urn:schemas-microsoft-com:office:smarttags" w:element="metricconverter">
        <w:smartTagPr>
          <w:attr w:name="ProductID" w:val="140 mm"/>
        </w:smartTagPr>
        <w:r w:rsidRPr="002D6DEE">
          <w:rPr>
            <w:rFonts w:ascii="Arial" w:hAnsi="Arial" w:cs="Arial"/>
            <w:iCs/>
          </w:rPr>
          <w:t>140 mm</w:t>
        </w:r>
      </w:smartTag>
      <w:r w:rsidRPr="002D6DEE">
        <w:rPr>
          <w:rFonts w:ascii="Arial" w:hAnsi="Arial" w:cs="Arial"/>
          <w:iCs/>
        </w:rPr>
        <w:t xml:space="preserve"> KZS zcela skryty, ze zateplené  fasády </w:t>
      </w:r>
      <w:r w:rsidRPr="0060163E">
        <w:rPr>
          <w:rFonts w:ascii="Arial" w:hAnsi="Arial" w:cs="Arial"/>
          <w:iCs/>
        </w:rPr>
        <w:t xml:space="preserve">vyčnívá pouze vletový otvor. Ve </w:t>
      </w:r>
      <w:r w:rsidRPr="002D6DEE">
        <w:rPr>
          <w:rFonts w:ascii="Arial" w:hAnsi="Arial" w:cs="Arial"/>
          <w:iCs/>
        </w:rPr>
        <w:t>160 mm KZS je možné podložit budky deskou EPS (XPS) kvůli zlepšení tepelně izolačních vlastností.</w:t>
      </w:r>
    </w:p>
    <w:p w14:paraId="44F58DE6" w14:textId="77777777" w:rsidR="0060163E" w:rsidRPr="002D6DEE" w:rsidRDefault="0060163E" w:rsidP="0060163E">
      <w:pPr>
        <w:jc w:val="both"/>
        <w:rPr>
          <w:rFonts w:ascii="Arial" w:hAnsi="Arial" w:cs="Arial"/>
          <w:iCs/>
        </w:rPr>
      </w:pPr>
    </w:p>
    <w:p w14:paraId="1B517D49" w14:textId="77777777" w:rsidR="0060163E" w:rsidRPr="002D6DEE" w:rsidRDefault="0060163E" w:rsidP="002D6DEE">
      <w:pPr>
        <w:jc w:val="both"/>
        <w:rPr>
          <w:rFonts w:ascii="Arial" w:hAnsi="Arial" w:cs="Arial"/>
          <w:iCs/>
        </w:rPr>
      </w:pPr>
      <w:r w:rsidRPr="002D6DEE">
        <w:rPr>
          <w:rFonts w:ascii="Arial" w:hAnsi="Arial" w:cs="Arial"/>
          <w:iCs/>
        </w:rPr>
        <w:t xml:space="preserve">Budky doporučuji umístit na původní plášť v místě stávajících VO s hnízdišti. Povrchovou úpravu budek doporučuji provést shodně se zateplovanou stěnou (lepidlo, perlinka, fasádní barva). </w:t>
      </w:r>
    </w:p>
    <w:p w14:paraId="20400CFF" w14:textId="77777777" w:rsidR="0060163E" w:rsidRPr="002D6DEE" w:rsidRDefault="0060163E" w:rsidP="0060163E">
      <w:pPr>
        <w:rPr>
          <w:rFonts w:ascii="Arial" w:hAnsi="Arial" w:cs="Arial"/>
          <w:iCs/>
        </w:rPr>
      </w:pPr>
      <w:r w:rsidRPr="002D6DEE">
        <w:rPr>
          <w:rFonts w:ascii="Arial" w:hAnsi="Arial" w:cs="Arial"/>
          <w:iCs/>
        </w:rPr>
        <w:t xml:space="preserve">                           </w:t>
      </w:r>
    </w:p>
    <w:p w14:paraId="543F644F" w14:textId="7E4C075F" w:rsidR="0060163E" w:rsidRPr="002D6DEE" w:rsidRDefault="0060163E" w:rsidP="0060163E">
      <w:pPr>
        <w:rPr>
          <w:rFonts w:ascii="Arial" w:hAnsi="Arial" w:cs="Arial"/>
          <w:iCs/>
        </w:rPr>
      </w:pPr>
      <w:r w:rsidRPr="002D6DEE">
        <w:rPr>
          <w:rFonts w:ascii="Arial" w:hAnsi="Arial" w:cs="Arial"/>
          <w:iCs/>
          <w:noProof/>
        </w:rPr>
        <w:drawing>
          <wp:inline distT="0" distB="0" distL="0" distR="0" wp14:anchorId="2D19C5F8" wp14:editId="498A2AAE">
            <wp:extent cx="2184159" cy="1466687"/>
            <wp:effectExtent l="19050" t="19050" r="26035" b="19685"/>
            <wp:docPr id="85777128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534" cy="1483726"/>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iCs/>
        </w:rPr>
        <w:t xml:space="preserve">  </w:t>
      </w:r>
      <w:r w:rsidR="00901CDE">
        <w:rPr>
          <w:rFonts w:ascii="Arial" w:hAnsi="Arial" w:cs="Arial"/>
          <w:iCs/>
        </w:rPr>
        <w:t xml:space="preserve">              </w:t>
      </w:r>
      <w:r w:rsidRPr="002D6DEE">
        <w:rPr>
          <w:rFonts w:ascii="Arial" w:hAnsi="Arial" w:cs="Arial"/>
          <w:iCs/>
        </w:rPr>
        <w:t xml:space="preserve"> </w:t>
      </w:r>
      <w:r w:rsidRPr="002D6DEE">
        <w:rPr>
          <w:rFonts w:ascii="Arial" w:hAnsi="Arial" w:cs="Arial"/>
          <w:iCs/>
          <w:noProof/>
        </w:rPr>
        <w:drawing>
          <wp:inline distT="0" distB="0" distL="0" distR="0" wp14:anchorId="4EEE51E0" wp14:editId="0A01ED77">
            <wp:extent cx="2123488" cy="1450946"/>
            <wp:effectExtent l="19050" t="19050" r="10160" b="16510"/>
            <wp:docPr id="136325135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7531" cy="1494705"/>
                    </a:xfrm>
                    <a:prstGeom prst="rect">
                      <a:avLst/>
                    </a:prstGeom>
                    <a:noFill/>
                    <a:ln w="6350" cmpd="sng">
                      <a:solidFill>
                        <a:srgbClr val="000000"/>
                      </a:solidFill>
                      <a:miter lim="800000"/>
                      <a:headEnd/>
                      <a:tailEnd/>
                    </a:ln>
                    <a:effectLst/>
                  </pic:spPr>
                </pic:pic>
              </a:graphicData>
            </a:graphic>
          </wp:inline>
        </w:drawing>
      </w:r>
    </w:p>
    <w:p w14:paraId="2BC1B495" w14:textId="77777777" w:rsidR="0060163E" w:rsidRPr="002D6DEE" w:rsidRDefault="0060163E" w:rsidP="0060163E">
      <w:pPr>
        <w:rPr>
          <w:rFonts w:ascii="Arial" w:hAnsi="Arial" w:cs="Arial"/>
          <w:iCs/>
        </w:rPr>
      </w:pPr>
      <w:r w:rsidRPr="002D6DEE">
        <w:rPr>
          <w:rFonts w:ascii="Arial" w:hAnsi="Arial" w:cs="Arial"/>
          <w:iCs/>
        </w:rPr>
        <w:t xml:space="preserve">Celkový pohled na jednokomorovou budku            Schematický nákres téže budky, instalované ve   </w:t>
      </w:r>
    </w:p>
    <w:p w14:paraId="413983E2" w14:textId="77777777" w:rsidR="0060163E" w:rsidRPr="002D6DEE" w:rsidRDefault="0060163E" w:rsidP="0060163E">
      <w:pPr>
        <w:rPr>
          <w:rFonts w:ascii="Arial" w:hAnsi="Arial" w:cs="Arial"/>
          <w:iCs/>
        </w:rPr>
      </w:pPr>
      <w:r w:rsidRPr="002D6DEE">
        <w:rPr>
          <w:rFonts w:ascii="Arial" w:hAnsi="Arial" w:cs="Arial"/>
          <w:iCs/>
        </w:rPr>
        <w:t xml:space="preserve">                                                                                vrstvě zateplení v atikovém prostoru objektu </w:t>
      </w:r>
    </w:p>
    <w:p w14:paraId="56854114" w14:textId="77777777" w:rsidR="0060163E" w:rsidRPr="002D6DEE" w:rsidRDefault="0060163E" w:rsidP="0060163E">
      <w:pPr>
        <w:rPr>
          <w:rFonts w:ascii="Arial" w:hAnsi="Arial" w:cs="Arial"/>
          <w:b/>
          <w:bCs/>
          <w:iCs/>
        </w:rPr>
      </w:pPr>
      <w:r w:rsidRPr="002D6DEE">
        <w:rPr>
          <w:rFonts w:ascii="Arial" w:hAnsi="Arial" w:cs="Arial"/>
          <w:iCs/>
        </w:rPr>
        <w:t xml:space="preserve">                                                                                v místě stávajících VO </w:t>
      </w:r>
    </w:p>
    <w:p w14:paraId="511E7D26" w14:textId="77777777" w:rsidR="0060163E" w:rsidRPr="002D6DEE" w:rsidRDefault="0060163E" w:rsidP="0060163E">
      <w:pPr>
        <w:rPr>
          <w:rFonts w:ascii="Arial" w:hAnsi="Arial" w:cs="Arial"/>
          <w:iCs/>
        </w:rPr>
      </w:pPr>
    </w:p>
    <w:p w14:paraId="6756CA55" w14:textId="1C803D08" w:rsidR="00B937E7" w:rsidRDefault="00B937E7" w:rsidP="0060163E">
      <w:pPr>
        <w:rPr>
          <w:rFonts w:ascii="Arial" w:hAnsi="Arial" w:cs="Arial"/>
          <w:iCs/>
          <w:sz w:val="24"/>
          <w:szCs w:val="24"/>
        </w:rPr>
      </w:pPr>
    </w:p>
    <w:p w14:paraId="0A511531" w14:textId="1CE74B0D" w:rsidR="0060163E" w:rsidRPr="00901CDE" w:rsidRDefault="0060163E" w:rsidP="0060163E">
      <w:pPr>
        <w:rPr>
          <w:rFonts w:ascii="Arial" w:hAnsi="Arial" w:cs="Arial"/>
          <w:iCs/>
        </w:rPr>
      </w:pPr>
      <w:r w:rsidRPr="00901CDE">
        <w:rPr>
          <w:rFonts w:ascii="Arial" w:hAnsi="Arial" w:cs="Arial"/>
          <w:iCs/>
        </w:rPr>
        <w:t xml:space="preserve">Box za atikou, šikmo seříznutá trubka, výkres: Ivan Řehoř                                      </w:t>
      </w:r>
    </w:p>
    <w:p w14:paraId="63A6AC6D" w14:textId="77777777" w:rsidR="0060163E" w:rsidRPr="002D6DEE" w:rsidRDefault="0060163E" w:rsidP="0060163E">
      <w:pPr>
        <w:rPr>
          <w:rFonts w:ascii="Arial" w:hAnsi="Arial" w:cs="Arial"/>
          <w:iCs/>
        </w:rPr>
      </w:pPr>
      <w:r w:rsidRPr="002D6DEE">
        <w:rPr>
          <w:rFonts w:ascii="Arial" w:hAnsi="Arial" w:cs="Arial"/>
          <w:iCs/>
        </w:rPr>
        <w:t xml:space="preserve">   </w:t>
      </w:r>
    </w:p>
    <w:p w14:paraId="69680F66" w14:textId="77777777" w:rsidR="0060163E" w:rsidRPr="002D6DEE" w:rsidRDefault="0060163E" w:rsidP="0060163E">
      <w:pPr>
        <w:rPr>
          <w:rFonts w:ascii="Arial" w:hAnsi="Arial" w:cs="Arial"/>
          <w:iCs/>
        </w:rPr>
      </w:pPr>
      <w:r w:rsidRPr="002D6DEE">
        <w:rPr>
          <w:rFonts w:ascii="Arial" w:hAnsi="Arial" w:cs="Arial"/>
          <w:iCs/>
          <w:noProof/>
        </w:rPr>
        <w:drawing>
          <wp:inline distT="0" distB="0" distL="0" distR="0" wp14:anchorId="3A39F695" wp14:editId="42514AD9">
            <wp:extent cx="4334625" cy="3085170"/>
            <wp:effectExtent l="19050" t="19050" r="27940" b="20320"/>
            <wp:docPr id="13147707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2555" cy="3147754"/>
                    </a:xfrm>
                    <a:prstGeom prst="rect">
                      <a:avLst/>
                    </a:prstGeom>
                    <a:noFill/>
                    <a:ln w="6350" cmpd="sng">
                      <a:solidFill>
                        <a:srgbClr val="000000"/>
                      </a:solidFill>
                      <a:miter lim="800000"/>
                      <a:headEnd/>
                      <a:tailEnd/>
                    </a:ln>
                    <a:effectLst/>
                  </pic:spPr>
                </pic:pic>
              </a:graphicData>
            </a:graphic>
          </wp:inline>
        </w:drawing>
      </w:r>
    </w:p>
    <w:p w14:paraId="6C593466" w14:textId="77777777" w:rsidR="0060163E" w:rsidRPr="0060163E" w:rsidRDefault="0060163E" w:rsidP="0060163E">
      <w:pPr>
        <w:rPr>
          <w:rFonts w:ascii="Arial" w:hAnsi="Arial" w:cs="Arial"/>
          <w:iCs/>
        </w:rPr>
      </w:pPr>
      <w:r w:rsidRPr="0060163E">
        <w:rPr>
          <w:rFonts w:ascii="Arial" w:hAnsi="Arial" w:cs="Arial"/>
          <w:iCs/>
        </w:rPr>
        <w:t xml:space="preserve">                                                                                                                                       </w:t>
      </w:r>
    </w:p>
    <w:p w14:paraId="353C1C8D" w14:textId="77777777" w:rsidR="0060163E" w:rsidRPr="0060163E" w:rsidRDefault="0060163E" w:rsidP="0060163E">
      <w:pPr>
        <w:rPr>
          <w:rFonts w:ascii="Arial" w:hAnsi="Arial" w:cs="Arial"/>
          <w:iCs/>
        </w:rPr>
      </w:pPr>
      <w:r w:rsidRPr="0060163E">
        <w:rPr>
          <w:rFonts w:ascii="Arial" w:hAnsi="Arial" w:cs="Arial"/>
          <w:iCs/>
        </w:rPr>
        <w:t xml:space="preserve">       </w:t>
      </w:r>
    </w:p>
    <w:p w14:paraId="5E200B7D" w14:textId="77777777" w:rsidR="0060163E" w:rsidRPr="0060163E" w:rsidRDefault="0060163E" w:rsidP="0060163E">
      <w:pPr>
        <w:ind w:hanging="2018"/>
        <w:rPr>
          <w:rFonts w:ascii="Arial" w:hAnsi="Arial" w:cs="Arial"/>
        </w:rPr>
      </w:pPr>
      <w:r w:rsidRPr="0060163E">
        <w:rPr>
          <w:rFonts w:ascii="Arial" w:hAnsi="Arial" w:cs="Arial"/>
        </w:rPr>
        <w:t xml:space="preserve">           </w:t>
      </w:r>
    </w:p>
    <w:p w14:paraId="69A1D0AC" w14:textId="6F048642" w:rsidR="0060163E" w:rsidRPr="002D6DEE" w:rsidRDefault="0060163E" w:rsidP="002D6DEE">
      <w:pPr>
        <w:ind w:hanging="2018"/>
        <w:rPr>
          <w:rFonts w:ascii="Arial" w:hAnsi="Arial" w:cs="Arial"/>
        </w:rPr>
      </w:pPr>
      <w:r w:rsidRPr="0060163E">
        <w:rPr>
          <w:rFonts w:ascii="Arial" w:hAnsi="Arial" w:cs="Arial"/>
        </w:rPr>
        <w:lastRenderedPageBreak/>
        <w:t xml:space="preserve">         </w:t>
      </w:r>
      <w:r w:rsidRPr="0060163E">
        <w:rPr>
          <w:rFonts w:ascii="Arial" w:hAnsi="Arial" w:cs="Arial"/>
        </w:rPr>
        <w:tab/>
      </w:r>
      <w:r w:rsidRPr="002D6DEE">
        <w:rPr>
          <w:rFonts w:ascii="Arial" w:hAnsi="Arial" w:cs="Arial"/>
          <w:noProof/>
        </w:rPr>
        <w:drawing>
          <wp:inline distT="0" distB="0" distL="0" distR="0" wp14:anchorId="3AADC771" wp14:editId="75906BDB">
            <wp:extent cx="2713940" cy="2037516"/>
            <wp:effectExtent l="19050" t="19050" r="10795" b="20320"/>
            <wp:docPr id="52161089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0509" cy="2057463"/>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rPr>
        <w:t xml:space="preserve">   </w:t>
      </w:r>
      <w:r w:rsidRPr="002D6DEE">
        <w:rPr>
          <w:rFonts w:ascii="Arial" w:hAnsi="Arial" w:cs="Arial"/>
          <w:iCs/>
          <w:noProof/>
        </w:rPr>
        <w:drawing>
          <wp:inline distT="0" distB="0" distL="0" distR="0" wp14:anchorId="35440393" wp14:editId="6331191E">
            <wp:extent cx="2708306" cy="2012594"/>
            <wp:effectExtent l="19050" t="19050" r="15875" b="26035"/>
            <wp:docPr id="9478867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0367" cy="2036419"/>
                    </a:xfrm>
                    <a:prstGeom prst="rect">
                      <a:avLst/>
                    </a:prstGeom>
                    <a:noFill/>
                    <a:ln w="6350" cmpd="sng">
                      <a:solidFill>
                        <a:srgbClr val="000000"/>
                      </a:solidFill>
                      <a:miter lim="800000"/>
                      <a:headEnd/>
                      <a:tailEnd/>
                    </a:ln>
                    <a:effectLst/>
                  </pic:spPr>
                </pic:pic>
              </a:graphicData>
            </a:graphic>
          </wp:inline>
        </w:drawing>
      </w:r>
    </w:p>
    <w:p w14:paraId="7FCF344B"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Ilustrační snímek </w:t>
      </w:r>
      <w:r w:rsidRPr="002D6DEE">
        <w:rPr>
          <w:rFonts w:ascii="Arial" w:hAnsi="Arial" w:cs="Arial"/>
          <w:b/>
          <w:iCs/>
        </w:rPr>
        <w:t>správně realizovaného</w:t>
      </w:r>
      <w:r w:rsidRPr="002D6DEE">
        <w:rPr>
          <w:rFonts w:ascii="Arial" w:hAnsi="Arial" w:cs="Arial"/>
          <w:iCs/>
        </w:rPr>
        <w:t xml:space="preserve">           Ukázka</w:t>
      </w:r>
      <w:r w:rsidRPr="002D6DEE">
        <w:rPr>
          <w:rFonts w:ascii="Arial" w:hAnsi="Arial" w:cs="Arial"/>
          <w:b/>
          <w:iCs/>
        </w:rPr>
        <w:t xml:space="preserve"> nesprávného provedení</w:t>
      </w:r>
      <w:r w:rsidRPr="002D6DEE">
        <w:rPr>
          <w:rFonts w:ascii="Arial" w:hAnsi="Arial" w:cs="Arial"/>
          <w:iCs/>
        </w:rPr>
        <w:t xml:space="preserve"> opatření, trubky</w:t>
      </w:r>
    </w:p>
    <w:p w14:paraId="4B160AF8"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opatření.                                                                vyčnívají spodními okraji ze zateplené fasády </w:t>
      </w:r>
    </w:p>
    <w:p w14:paraId="27AFB153"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a jsou pro rorýse jen obtížně překonatelnou</w:t>
      </w:r>
    </w:p>
    <w:p w14:paraId="1A327FD7"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překážkou</w:t>
      </w:r>
    </w:p>
    <w:p w14:paraId="1E5F27E9" w14:textId="77777777" w:rsidR="0060163E" w:rsidRPr="002D6DEE" w:rsidRDefault="0060163E" w:rsidP="0060163E">
      <w:pPr>
        <w:rPr>
          <w:rFonts w:ascii="Arial" w:hAnsi="Arial" w:cs="Arial"/>
          <w:iCs/>
        </w:rPr>
      </w:pPr>
    </w:p>
    <w:p w14:paraId="4E9884E5" w14:textId="77777777" w:rsidR="00B937E7" w:rsidRDefault="0060163E" w:rsidP="0060163E">
      <w:pPr>
        <w:rPr>
          <w:rFonts w:ascii="Arial" w:hAnsi="Arial" w:cs="Arial"/>
          <w:iCs/>
          <w:sz w:val="28"/>
          <w:szCs w:val="28"/>
        </w:rPr>
      </w:pPr>
      <w:r w:rsidRPr="0060163E">
        <w:rPr>
          <w:rFonts w:ascii="Arial" w:hAnsi="Arial" w:cs="Arial"/>
          <w:iCs/>
          <w:sz w:val="28"/>
          <w:szCs w:val="28"/>
        </w:rPr>
        <w:t xml:space="preserve"> </w:t>
      </w:r>
    </w:p>
    <w:p w14:paraId="00492445" w14:textId="77777777" w:rsidR="00B937E7" w:rsidRDefault="00B937E7" w:rsidP="0060163E">
      <w:pPr>
        <w:rPr>
          <w:rFonts w:ascii="Arial" w:hAnsi="Arial" w:cs="Arial"/>
          <w:iCs/>
          <w:sz w:val="28"/>
          <w:szCs w:val="28"/>
        </w:rPr>
      </w:pPr>
    </w:p>
    <w:p w14:paraId="0CFDD10C" w14:textId="2712335C" w:rsidR="0060163E" w:rsidRPr="002D6DEE" w:rsidRDefault="0060163E" w:rsidP="0060163E">
      <w:pPr>
        <w:rPr>
          <w:rFonts w:ascii="Arial" w:hAnsi="Arial" w:cs="Arial"/>
          <w:iCs/>
          <w:sz w:val="24"/>
          <w:szCs w:val="24"/>
        </w:rPr>
      </w:pPr>
      <w:r w:rsidRPr="002D6DEE">
        <w:rPr>
          <w:rFonts w:ascii="Arial" w:hAnsi="Arial" w:cs="Arial"/>
          <w:iCs/>
          <w:sz w:val="24"/>
          <w:szCs w:val="24"/>
        </w:rPr>
        <w:t>Šikmo seříznutá trubka</w:t>
      </w:r>
    </w:p>
    <w:p w14:paraId="1F5C3753" w14:textId="77777777" w:rsidR="0060163E" w:rsidRPr="002D6DEE" w:rsidRDefault="0060163E" w:rsidP="0060163E">
      <w:pPr>
        <w:rPr>
          <w:rFonts w:ascii="Arial" w:hAnsi="Arial" w:cs="Arial"/>
          <w:iCs/>
        </w:rPr>
      </w:pPr>
      <w:r w:rsidRPr="002D6DEE">
        <w:rPr>
          <w:rFonts w:ascii="Arial" w:hAnsi="Arial" w:cs="Arial"/>
          <w:iCs/>
        </w:rPr>
        <w:t xml:space="preserve">            </w:t>
      </w:r>
    </w:p>
    <w:p w14:paraId="2FC33901" w14:textId="0D881DEF" w:rsidR="0060163E" w:rsidRPr="002D6DEE" w:rsidRDefault="0060163E" w:rsidP="0060163E">
      <w:pPr>
        <w:ind w:left="709" w:hanging="567"/>
        <w:rPr>
          <w:rFonts w:ascii="Arial" w:hAnsi="Arial" w:cs="Arial"/>
        </w:rPr>
      </w:pPr>
      <w:r w:rsidRPr="002D6DEE">
        <w:rPr>
          <w:rFonts w:ascii="Arial" w:hAnsi="Arial" w:cs="Arial"/>
        </w:rPr>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"http://www.rorysi.cz/rorysi/img/per03.jpg"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"http://www.rorysi.cz/rorysi/img/per03.jpg"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"http://www.rorysi.cz/rorysi/img/per03.jpg"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"http://www.rorysi.cz/rorysi/img/per03.jpg"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"http://www.rorysi.cz/rorysi/img/per03.jpg"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"http://www.rorysi.cz/rorysi/img/per03.jpg"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"http://www.rorysi.cz/rorysi/img/per03.jpg"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"http://www.rorysi.cz/rorysi/img/per03.jpg"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"http://www.rorysi.cz/rorysi/img/per03.jpg"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"http://www.rorysi.cz/rorysi/img/per03.jpg"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w:instrText>
      </w:r>
      <w:r w:rsidR="00834681">
        <w:rPr>
          <w:rFonts w:ascii="Arial" w:hAnsi="Arial" w:cs="Arial"/>
        </w:rPr>
        <w:instrText>INCLUDEPICTURE  "http://www.rorysi.cz/rorysi/im</w:instrText>
      </w:r>
      <w:r w:rsidR="00834681">
        <w:rPr>
          <w:rFonts w:ascii="Arial" w:hAnsi="Arial" w:cs="Arial"/>
        </w:rPr>
        <w:instrText>g/per03.jpg" \* MERGEFORMATINET</w:instrText>
      </w:r>
      <w:r w:rsidR="00834681">
        <w:rPr>
          <w:rFonts w:ascii="Arial" w:hAnsi="Arial" w:cs="Arial"/>
        </w:rPr>
        <w:instrText xml:space="preserve"> </w:instrText>
      </w:r>
      <w:r w:rsidR="00834681">
        <w:rPr>
          <w:rFonts w:ascii="Arial" w:hAnsi="Arial" w:cs="Arial"/>
        </w:rPr>
        <w:fldChar w:fldCharType="separate"/>
      </w:r>
      <w:r w:rsidR="00274CE1">
        <w:rPr>
          <w:rFonts w:ascii="Arial" w:hAnsi="Arial" w:cs="Arial"/>
        </w:rPr>
        <w:pict w14:anchorId="400C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85pt;height:259pt" o:bordertopcolor="this" o:borderleftcolor="this" o:borderbottomcolor="this" o:borderrightcolor="this">
            <v:imagedata r:id="rId14" r:href="rId15"/>
            <w10:bordertop type="single" width="4"/>
            <w10:borderleft type="single" width="4"/>
            <w10:borderbottom type="single" width="4"/>
            <w10:borderright type="single" width="4"/>
          </v:shape>
        </w:pict>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6F6EB905" w14:textId="77777777" w:rsidR="0060163E" w:rsidRPr="002D6DEE" w:rsidRDefault="0060163E" w:rsidP="0060163E">
      <w:pPr>
        <w:pStyle w:val="Nadpis4"/>
        <w:ind w:left="2160" w:hanging="2018"/>
        <w:rPr>
          <w:rFonts w:ascii="Arial" w:hAnsi="Arial" w:cs="Arial"/>
        </w:rPr>
      </w:pPr>
      <w:r w:rsidRPr="002D6DEE">
        <w:rPr>
          <w:rFonts w:ascii="Arial" w:hAnsi="Arial" w:cs="Arial"/>
        </w:rPr>
        <w:t>Novodurová trubka – průchod izolací (bokorys):</w:t>
      </w:r>
    </w:p>
    <w:p w14:paraId="05BCF6F9" w14:textId="77777777" w:rsidR="0060163E" w:rsidRPr="002D6DEE" w:rsidRDefault="0060163E" w:rsidP="0060163E">
      <w:pPr>
        <w:ind w:left="1080" w:hanging="2018"/>
        <w:rPr>
          <w:rFonts w:ascii="Arial" w:hAnsi="Arial" w:cs="Arial"/>
        </w:rPr>
      </w:pPr>
    </w:p>
    <w:p w14:paraId="3D5B4F34" w14:textId="77777777" w:rsidR="0060163E" w:rsidRPr="002D6DEE" w:rsidRDefault="0060163E" w:rsidP="0060163E">
      <w:pPr>
        <w:ind w:left="1080" w:hanging="938"/>
        <w:rPr>
          <w:rFonts w:ascii="Arial" w:hAnsi="Arial" w:cs="Arial"/>
          <w:i/>
        </w:rPr>
      </w:pPr>
      <w:r w:rsidRPr="002D6DEE">
        <w:rPr>
          <w:rFonts w:ascii="Arial" w:hAnsi="Arial" w:cs="Arial"/>
          <w:i/>
        </w:rPr>
        <w:t>1) atikový panel</w:t>
      </w:r>
    </w:p>
    <w:p w14:paraId="72FA3FD3" w14:textId="77777777" w:rsidR="0060163E" w:rsidRPr="002D6DEE" w:rsidRDefault="0060163E" w:rsidP="0060163E">
      <w:pPr>
        <w:ind w:left="1080" w:hanging="938"/>
        <w:rPr>
          <w:rFonts w:ascii="Arial" w:hAnsi="Arial" w:cs="Arial"/>
          <w:i/>
        </w:rPr>
      </w:pPr>
      <w:r w:rsidRPr="002D6DEE">
        <w:rPr>
          <w:rFonts w:ascii="Arial" w:hAnsi="Arial" w:cs="Arial"/>
          <w:i/>
        </w:rPr>
        <w:t>2) tepelně izolační vrstva</w:t>
      </w:r>
    </w:p>
    <w:p w14:paraId="056F7BDD" w14:textId="77777777" w:rsidR="0060163E" w:rsidRPr="002D6DEE" w:rsidRDefault="0060163E" w:rsidP="0060163E">
      <w:pPr>
        <w:ind w:left="1080" w:hanging="938"/>
        <w:rPr>
          <w:rFonts w:ascii="Arial" w:hAnsi="Arial" w:cs="Arial"/>
          <w:i/>
        </w:rPr>
      </w:pPr>
      <w:r w:rsidRPr="002D6DEE">
        <w:rPr>
          <w:rFonts w:ascii="Arial" w:hAnsi="Arial" w:cs="Arial"/>
          <w:i/>
        </w:rPr>
        <w:t>3) novodurová trubka</w:t>
      </w:r>
    </w:p>
    <w:p w14:paraId="20EF8AA7" w14:textId="77777777" w:rsidR="0060163E" w:rsidRPr="002D6DEE" w:rsidRDefault="0060163E" w:rsidP="0060163E">
      <w:pPr>
        <w:ind w:left="1080" w:hanging="938"/>
        <w:rPr>
          <w:rFonts w:ascii="Arial" w:hAnsi="Arial" w:cs="Arial"/>
          <w:i/>
        </w:rPr>
      </w:pPr>
      <w:r w:rsidRPr="002D6DEE">
        <w:rPr>
          <w:rFonts w:ascii="Arial" w:hAnsi="Arial" w:cs="Arial"/>
          <w:i/>
        </w:rPr>
        <w:t>4) převislý konec brání zatékání</w:t>
      </w:r>
    </w:p>
    <w:p w14:paraId="20A6F971" w14:textId="77777777" w:rsidR="0060163E" w:rsidRPr="002D6DEE" w:rsidRDefault="0060163E" w:rsidP="0060163E">
      <w:pPr>
        <w:ind w:left="1080" w:hanging="938"/>
        <w:rPr>
          <w:rFonts w:ascii="Arial" w:hAnsi="Arial" w:cs="Arial"/>
          <w:iCs/>
        </w:rPr>
      </w:pPr>
      <w:r w:rsidRPr="002D6DEE">
        <w:rPr>
          <w:rStyle w:val="pojem"/>
          <w:rFonts w:ascii="Arial" w:eastAsiaTheme="majorEastAsia" w:hAnsi="Arial" w:cs="Arial"/>
          <w:i/>
        </w:rPr>
        <w:t>5) ventilační otvor</w:t>
      </w:r>
    </w:p>
    <w:p w14:paraId="4145C154" w14:textId="1E73DF32" w:rsidR="00B937E7" w:rsidRPr="002D6DEE" w:rsidRDefault="0060163E" w:rsidP="004F1725">
      <w:pPr>
        <w:ind w:hanging="2018"/>
        <w:rPr>
          <w:rFonts w:ascii="Arial" w:hAnsi="Arial" w:cs="Arial"/>
          <w:iCs/>
        </w:rPr>
      </w:pPr>
      <w:r w:rsidRPr="002D6DEE">
        <w:rPr>
          <w:rFonts w:ascii="Arial" w:hAnsi="Arial" w:cs="Arial"/>
        </w:rPr>
        <w:t xml:space="preserve">            </w:t>
      </w:r>
      <w:r w:rsidR="004F1725">
        <w:rPr>
          <w:rFonts w:ascii="Arial" w:hAnsi="Arial" w:cs="Arial"/>
        </w:rPr>
        <w:t xml:space="preserve">                                </w:t>
      </w:r>
    </w:p>
    <w:p w14:paraId="5252E69F" w14:textId="77777777" w:rsidR="0060163E" w:rsidRPr="002D6DEE" w:rsidRDefault="0060163E" w:rsidP="0060163E">
      <w:pPr>
        <w:rPr>
          <w:rFonts w:ascii="Arial" w:hAnsi="Arial" w:cs="Arial"/>
          <w:iCs/>
        </w:rPr>
      </w:pPr>
    </w:p>
    <w:p w14:paraId="51663A1A" w14:textId="4E389932" w:rsidR="0060163E" w:rsidRPr="002D6DEE" w:rsidRDefault="0060163E" w:rsidP="0060163E">
      <w:pPr>
        <w:rPr>
          <w:rFonts w:ascii="Arial" w:hAnsi="Arial" w:cs="Arial"/>
          <w:sz w:val="24"/>
          <w:szCs w:val="24"/>
        </w:rPr>
      </w:pPr>
      <w:r w:rsidRPr="002D6DEE">
        <w:rPr>
          <w:rFonts w:ascii="Arial" w:hAnsi="Arial" w:cs="Arial"/>
          <w:sz w:val="24"/>
          <w:szCs w:val="24"/>
        </w:rPr>
        <w:lastRenderedPageBreak/>
        <w:t>Jednocestná uzávěra</w:t>
      </w:r>
      <w:r>
        <w:rPr>
          <w:rFonts w:ascii="Arial" w:hAnsi="Arial" w:cs="Arial"/>
          <w:sz w:val="24"/>
          <w:szCs w:val="24"/>
        </w:rPr>
        <w:t xml:space="preserve">, </w:t>
      </w:r>
      <w:r w:rsidRPr="00A16CA1">
        <w:rPr>
          <w:rFonts w:ascii="Arial" w:hAnsi="Arial" w:cs="Arial"/>
        </w:rPr>
        <w:t xml:space="preserve">převzato z </w:t>
      </w:r>
      <w:hyperlink r:id="rId16" w:history="1">
        <w:r w:rsidRPr="00A16CA1">
          <w:rPr>
            <w:rStyle w:val="Hypertextovodkaz"/>
            <w:rFonts w:ascii="Arial" w:eastAsiaTheme="majorEastAsia" w:hAnsi="Arial" w:cs="Arial"/>
          </w:rPr>
          <w:t>www.ceson.org</w:t>
        </w:r>
      </w:hyperlink>
    </w:p>
    <w:p w14:paraId="59CFD734" w14:textId="77777777" w:rsidR="0060163E" w:rsidRPr="002D6DEE" w:rsidRDefault="0060163E" w:rsidP="0060163E">
      <w:pPr>
        <w:rPr>
          <w:rFonts w:ascii="Arial" w:hAnsi="Arial" w:cs="Arial"/>
        </w:rPr>
      </w:pPr>
    </w:p>
    <w:p w14:paraId="157FC4FA" w14:textId="571837AA" w:rsidR="0060163E" w:rsidRPr="0060163E" w:rsidRDefault="0060163E" w:rsidP="0060163E">
      <w:pPr>
        <w:ind w:left="2124" w:hanging="2124"/>
        <w:rPr>
          <w:rFonts w:ascii="Arial" w:hAnsi="Arial" w:cs="Arial"/>
        </w:rPr>
      </w:pP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"http://www.rorysi.cz/rorysi/img/jednocestna_uzavera.jpg"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"http://www.rorysi.cz/rorysi/img/jednocestna_uzavera.jpg"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"http://www.rorysi.cz/rorysi/img/jednocestna_uzavera.jpg"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"http://www.rorysi.cz/rorysi/img/jednocestna_uzavera.jpg"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"http://www.rorysi.cz/rorysi/img/jednocestna_uzavera.jpg"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"http://www.rorysi.cz/rorysi/img/jednocestna_uzavera.jpg"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"http://www.rorysi.cz/rorysi/img/jednocestna_uzavera.jpg"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"http://www.rorysi.cz/rorysi/img/jednocestna_uzavera.jpg"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"http://www.rorysi.cz/rorysi/img/jednocestna_uzavera.jpg"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"http://www.rorysi.cz/rorysi/img/jednocestna_uzavera.jpg"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w:instrText>
      </w:r>
      <w:r w:rsidR="00834681">
        <w:rPr>
          <w:rFonts w:ascii="Arial" w:hAnsi="Arial" w:cs="Arial"/>
        </w:rPr>
        <w:instrText>INCLUDEPICTURE  "http://www.rorysi.cz/rorysi/img/jednocestna_uzavera.jpg" \* MERGEFORMATINET</w:instrText>
      </w:r>
      <w:r w:rsidR="00834681">
        <w:rPr>
          <w:rFonts w:ascii="Arial" w:hAnsi="Arial" w:cs="Arial"/>
        </w:rPr>
        <w:instrText xml:space="preserve"> </w:instrText>
      </w:r>
      <w:r w:rsidR="00834681">
        <w:rPr>
          <w:rFonts w:ascii="Arial" w:hAnsi="Arial" w:cs="Arial"/>
        </w:rPr>
        <w:fldChar w:fldCharType="separate"/>
      </w:r>
      <w:r w:rsidR="00274CE1">
        <w:rPr>
          <w:rFonts w:ascii="Arial" w:hAnsi="Arial" w:cs="Arial"/>
        </w:rPr>
        <w:pict w14:anchorId="4C7A4F46">
          <v:shape id="_x0000_i1026" type="#_x0000_t75" style="width:138.65pt;height:189.65pt" o:bordertopcolor="this" o:borderleftcolor="this" o:borderbottomcolor="this" o:borderrightcolor="this">
            <v:imagedata r:id="rId17" r:href="rId18"/>
          </v:shape>
        </w:pict>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"http://www.sousednetopyr.cz/wp-content/gallery/panelaky4/obr22a.jpg"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"http://www.sousednetopyr.cz/wp-content/gallery/panelaky4/obr22a.jpg"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"http://www.sousednetopyr.cz/wp-content/gallery/panelaky4/obr22a.jpg"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"http://www.sousednetopyr.cz/wp-content/gallery/panelaky4/obr22a.jpg"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"http://www.sousednetopyr.cz/wp-content/gallery/panelaky4/obr22a.jpg"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"http://www.sousednetopyr.cz/wp-content/gallery/panelaky4/obr22a.jpg"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"http://www.sousednetopyr.cz/wp-content/gallery/panelaky4/obr22a.jpg"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"http://www.sousednetopyr.cz/wp-content/gallery/panelaky4/obr22a.jpg"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"http://www.sousednetopyr.cz/wp-content/gallery/panelaky4/obr22a.jpg"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"http://www.sousednetopyr.cz/wp-content/gallery/panelaky4/obr22a.jpg"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w:instrText>
      </w:r>
      <w:r w:rsidR="00834681">
        <w:rPr>
          <w:rFonts w:ascii="Arial" w:hAnsi="Arial" w:cs="Arial"/>
        </w:rPr>
        <w:instrText>INCLUDEPICTURE  "http://www.sousednetopyr.cz/wp-content/gallery/panel</w:instrText>
      </w:r>
      <w:r w:rsidR="00834681">
        <w:rPr>
          <w:rFonts w:ascii="Arial" w:hAnsi="Arial" w:cs="Arial"/>
        </w:rPr>
        <w:instrText>aky4/obr22a.jpg" \* MERGEFORMATINET</w:instrText>
      </w:r>
      <w:r w:rsidR="00834681">
        <w:rPr>
          <w:rFonts w:ascii="Arial" w:hAnsi="Arial" w:cs="Arial"/>
        </w:rPr>
        <w:instrText xml:space="preserve"> </w:instrText>
      </w:r>
      <w:r w:rsidR="00834681">
        <w:rPr>
          <w:rFonts w:ascii="Arial" w:hAnsi="Arial" w:cs="Arial"/>
        </w:rPr>
        <w:fldChar w:fldCharType="separate"/>
      </w:r>
      <w:r w:rsidR="00274CE1">
        <w:rPr>
          <w:rFonts w:ascii="Arial" w:hAnsi="Arial" w:cs="Arial"/>
        </w:rPr>
        <w:pict w14:anchorId="0B401BE1">
          <v:shape id="shTopImg" o:spid="_x0000_i1027" type="#_x0000_t75" style="width:143.45pt;height:190.2pt">
            <v:imagedata r:id="rId19" r:href="rId20"/>
          </v:shape>
        </w:pict>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"http://www.sousednetopyr.cz/wp-content/gallery/panelaky4/lok-p11_03.jpg"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"http://www.sousednetopyr.cz/wp-content/gallery/panelaky4/lok-p11_03.jpg"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"http://www.sousednetopyr.cz/wp-content/gallery/panelaky4/lok-p11_03.jpg"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"http://www.sousednetopyr.cz/wp-content/gallery/panelaky4/lok-p11_03.jpg"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"http://www.sousednetopyr.cz/wp-content/gallery/panelaky4/lok-p11_03.jpg"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"http://www.sousednetopyr.cz/wp-content/gallery/panelaky4/lok-p11_03.jpg"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"http://www.sousednetopyr.cz/wp-content/gallery/panelaky4/lok-p11_03.jpg"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"http://www.sousednetopyr.cz/wp-content/gallery/panelaky4/lok-p11_03.jpg"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"http://www.sousednetopyr.cz/wp-content/gallery/panelaky4/lok-p11_03.jpg"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"http://www.sousednetopyr.cz/wp-content/gallery/panelaky4/lok-p11_03.jpg"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w:instrText>
      </w:r>
      <w:r w:rsidR="00834681">
        <w:rPr>
          <w:rFonts w:ascii="Arial" w:hAnsi="Arial" w:cs="Arial"/>
        </w:rPr>
        <w:instrText>INCLUDEPICTURE  "http://www.sousednetopyr.cz/wp-content/gallery/panelaky4/lok-p11_03.jpg" \* MERGEFORMATINET</w:instrText>
      </w:r>
      <w:r w:rsidR="00834681">
        <w:rPr>
          <w:rFonts w:ascii="Arial" w:hAnsi="Arial" w:cs="Arial"/>
        </w:rPr>
        <w:instrText xml:space="preserve"> </w:instrText>
      </w:r>
      <w:r w:rsidR="00834681">
        <w:rPr>
          <w:rFonts w:ascii="Arial" w:hAnsi="Arial" w:cs="Arial"/>
        </w:rPr>
        <w:fldChar w:fldCharType="separate"/>
      </w:r>
      <w:r w:rsidR="00274CE1">
        <w:rPr>
          <w:rFonts w:ascii="Arial" w:hAnsi="Arial" w:cs="Arial"/>
        </w:rPr>
        <w:pict w14:anchorId="357A4C59">
          <v:shape id="_x0000_i1028" type="#_x0000_t75" style="width:142.4pt;height:189.65pt">
            <v:imagedata r:id="rId21" r:href="rId22"/>
          </v:shape>
        </w:pict>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41750072" w14:textId="69872CC7" w:rsidR="0060163E" w:rsidRPr="0060163E" w:rsidRDefault="0060163E" w:rsidP="0060163E">
      <w:pPr>
        <w:rPr>
          <w:rFonts w:ascii="Arial" w:hAnsi="Arial" w:cs="Arial"/>
        </w:rPr>
      </w:pPr>
    </w:p>
    <w:p w14:paraId="409EF732" w14:textId="77777777" w:rsidR="0060163E" w:rsidRPr="0060163E" w:rsidRDefault="0060163E" w:rsidP="0060163E">
      <w:pPr>
        <w:numPr>
          <w:ilvl w:val="0"/>
          <w:numId w:val="9"/>
        </w:numPr>
        <w:rPr>
          <w:rFonts w:ascii="Arial" w:hAnsi="Arial" w:cs="Arial"/>
        </w:rPr>
      </w:pPr>
      <w:r w:rsidRPr="0060163E">
        <w:rPr>
          <w:rFonts w:ascii="Arial" w:hAnsi="Arial" w:cs="Arial"/>
        </w:rPr>
        <w:t>Závěs z jemné drátěné síťky, perlinky či pevnějšího igelitu upevněný pouze nad spárou pomocí hřebíčků do betonu, tmelu či stavebního lepidla. Spodní okraj síťky zůstane volný, neměl by ale odstávat od stěny budovy a musí dostatečně přesahovat spodní okraj spáry.</w:t>
      </w:r>
    </w:p>
    <w:p w14:paraId="2D7E1494" w14:textId="77777777" w:rsidR="0060163E" w:rsidRPr="0060163E" w:rsidRDefault="0060163E" w:rsidP="0060163E">
      <w:pPr>
        <w:rPr>
          <w:rFonts w:ascii="Arial" w:hAnsi="Arial" w:cs="Arial"/>
        </w:rPr>
      </w:pPr>
    </w:p>
    <w:p w14:paraId="58E83C51" w14:textId="77777777" w:rsidR="0060163E" w:rsidRPr="0060163E" w:rsidRDefault="0060163E" w:rsidP="0060163E">
      <w:pPr>
        <w:numPr>
          <w:ilvl w:val="0"/>
          <w:numId w:val="9"/>
        </w:numPr>
        <w:rPr>
          <w:rFonts w:ascii="Arial" w:hAnsi="Arial" w:cs="Arial"/>
        </w:rPr>
      </w:pPr>
      <w:r w:rsidRPr="0060163E">
        <w:rPr>
          <w:rFonts w:ascii="Arial" w:hAnsi="Arial" w:cs="Arial"/>
        </w:rPr>
        <w:t>Hladkou kovovou nebo plastovou trubku dlouhou cca 20 cm (vnitřní průměr min. 4 cm), která se upevní do výletového otvoru šikmo dolů. Sklon a hladké stěny trubky opět znemožní netopýrům návrat do úkrytu.</w:t>
      </w:r>
    </w:p>
    <w:p w14:paraId="605EE55C" w14:textId="77777777" w:rsidR="0060163E" w:rsidRPr="0060163E" w:rsidRDefault="0060163E" w:rsidP="0060163E">
      <w:pPr>
        <w:ind w:left="720"/>
        <w:jc w:val="both"/>
        <w:rPr>
          <w:rFonts w:ascii="Arial" w:hAnsi="Arial" w:cs="Arial"/>
        </w:rPr>
      </w:pPr>
      <w:r w:rsidRPr="0060163E">
        <w:rPr>
          <w:rFonts w:ascii="Arial" w:hAnsi="Arial" w:cs="Arial"/>
        </w:rPr>
        <w:t xml:space="preserve">V případě kruhových VO doporučuji využít variantu a). Jednocestnou uzávěru doporučuji ponechat na VO po dobu 7 – 10 dnů a následně VO po dobu stavebních prací pevně zaslepit vyjímatelnou vložkou. </w:t>
      </w:r>
      <w:r w:rsidRPr="0060163E">
        <w:rPr>
          <w:rFonts w:ascii="Arial" w:hAnsi="Arial" w:cs="Arial"/>
        </w:rPr>
        <w:tab/>
      </w:r>
    </w:p>
    <w:p w14:paraId="3391F6E1" w14:textId="77777777" w:rsidR="0060163E" w:rsidRPr="0060163E" w:rsidRDefault="0060163E" w:rsidP="0060163E">
      <w:pPr>
        <w:jc w:val="both"/>
        <w:rPr>
          <w:rFonts w:ascii="Arial" w:hAnsi="Arial" w:cs="Arial"/>
        </w:rPr>
      </w:pPr>
      <w:r w:rsidRPr="0060163E">
        <w:rPr>
          <w:rFonts w:ascii="Arial" w:hAnsi="Arial" w:cs="Arial"/>
        </w:rPr>
        <w:tab/>
      </w:r>
    </w:p>
    <w:p w14:paraId="1CE7B22B" w14:textId="6FBFD115" w:rsidR="00817732" w:rsidRPr="0060163E" w:rsidRDefault="0060163E" w:rsidP="0060163E">
      <w:pPr>
        <w:pStyle w:val="Default"/>
        <w:rPr>
          <w:sz w:val="20"/>
          <w:szCs w:val="20"/>
        </w:rPr>
      </w:pPr>
      <w:r w:rsidRPr="0060163E">
        <w:tab/>
      </w:r>
      <w:r w:rsidRPr="0060163E">
        <w:rPr>
          <w:sz w:val="20"/>
          <w:szCs w:val="20"/>
        </w:rPr>
        <w:t>Vhodnými obdobími pro instalaci uzávěr jsou: 15. 3. – 10. 4., 1. 9. – 15. 10</w:t>
      </w:r>
      <w:r>
        <w:rPr>
          <w:sz w:val="20"/>
          <w:szCs w:val="20"/>
        </w:rPr>
        <w:t>.</w:t>
      </w:r>
    </w:p>
    <w:p w14:paraId="3453193D" w14:textId="77777777" w:rsidR="00FE64AF" w:rsidRPr="007E210E" w:rsidRDefault="00FE64AF" w:rsidP="007E210E">
      <w:pPr>
        <w:pStyle w:val="Default"/>
        <w:rPr>
          <w:i/>
          <w:iCs/>
          <w:sz w:val="22"/>
          <w:szCs w:val="22"/>
        </w:rPr>
      </w:pPr>
    </w:p>
    <w:sectPr w:rsidR="00FE64AF" w:rsidRPr="007E210E" w:rsidSect="000D448C">
      <w:headerReference w:type="default" r:id="rId23"/>
      <w:footerReference w:type="default" r:id="rId24"/>
      <w:pgSz w:w="11907" w:h="16840" w:code="9"/>
      <w:pgMar w:top="1134" w:right="1559" w:bottom="993" w:left="680" w:header="340"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6FAFD" w14:textId="77777777" w:rsidR="00834681" w:rsidRDefault="00834681">
      <w:r>
        <w:separator/>
      </w:r>
    </w:p>
  </w:endnote>
  <w:endnote w:type="continuationSeparator" w:id="0">
    <w:p w14:paraId="0283859E" w14:textId="77777777" w:rsidR="00834681" w:rsidRDefault="0083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0882A" w14:textId="77777777" w:rsidR="005D32D4" w:rsidRDefault="005D32D4" w:rsidP="008A145F">
    <w:pPr>
      <w:pStyle w:val="Zpat"/>
      <w:ind w:left="567"/>
      <w:jc w:val="both"/>
      <w:rPr>
        <w:rFonts w:ascii="Arial" w:hAnsi="Arial" w:cs="Arial"/>
        <w:sz w:val="16"/>
        <w:szCs w:val="16"/>
      </w:rPr>
    </w:pPr>
    <w:r w:rsidRPr="00462548">
      <w:rPr>
        <w:rFonts w:ascii="Arial" w:hAnsi="Arial" w:cs="Arial"/>
        <w:sz w:val="16"/>
        <w:szCs w:val="16"/>
      </w:rPr>
      <w:t>IČ: 62933591</w:t>
    </w:r>
    <w:r w:rsidRPr="00462548">
      <w:rPr>
        <w:rFonts w:ascii="Arial" w:hAnsi="Arial" w:cs="Arial"/>
        <w:color w:val="808080"/>
        <w:sz w:val="16"/>
        <w:szCs w:val="16"/>
      </w:rPr>
      <w:t xml:space="preserve"> I</w:t>
    </w:r>
    <w:r w:rsidRPr="00462548">
      <w:rPr>
        <w:rFonts w:ascii="Arial" w:hAnsi="Arial" w:cs="Arial"/>
        <w:sz w:val="16"/>
        <w:szCs w:val="16"/>
      </w:rPr>
      <w:t xml:space="preserve"> Bankovní spojení ČNB Praha 1</w:t>
    </w:r>
    <w:r w:rsidRPr="00462548">
      <w:rPr>
        <w:rFonts w:ascii="Arial" w:hAnsi="Arial" w:cs="Arial"/>
        <w:color w:val="808080"/>
        <w:sz w:val="16"/>
        <w:szCs w:val="16"/>
      </w:rPr>
      <w:t xml:space="preserve"> I</w:t>
    </w:r>
    <w:r w:rsidRPr="00462548">
      <w:rPr>
        <w:rFonts w:ascii="Arial" w:hAnsi="Arial" w:cs="Arial"/>
        <w:sz w:val="16"/>
        <w:szCs w:val="16"/>
      </w:rPr>
      <w:t xml:space="preserve"> číslo účtu: 18228–011/0710</w:t>
    </w:r>
    <w:r w:rsidRPr="00462548">
      <w:rPr>
        <w:rFonts w:ascii="Arial" w:hAnsi="Arial" w:cs="Arial"/>
        <w:color w:val="808080"/>
        <w:sz w:val="16"/>
        <w:szCs w:val="16"/>
      </w:rPr>
      <w:t xml:space="preserve"> I</w:t>
    </w:r>
    <w:r w:rsidRPr="00462548">
      <w:rPr>
        <w:rFonts w:ascii="Arial" w:hAnsi="Arial" w:cs="Arial"/>
        <w:sz w:val="16"/>
        <w:szCs w:val="16"/>
      </w:rPr>
      <w:t xml:space="preserve"> </w:t>
    </w:r>
    <w:r>
      <w:rPr>
        <w:rFonts w:ascii="Arial" w:hAnsi="Arial" w:cs="Arial"/>
        <w:sz w:val="16"/>
        <w:szCs w:val="16"/>
      </w:rPr>
      <w:t>ondrej.machac</w:t>
    </w:r>
    <w:r w:rsidRPr="00462548">
      <w:rPr>
        <w:rFonts w:ascii="Arial" w:hAnsi="Arial" w:cs="Arial"/>
        <w:sz w:val="16"/>
        <w:szCs w:val="16"/>
      </w:rPr>
      <w:t>@nature.cz</w:t>
    </w:r>
    <w:r w:rsidRPr="00462548">
      <w:rPr>
        <w:rFonts w:ascii="Arial" w:hAnsi="Arial" w:cs="Arial"/>
        <w:color w:val="808080"/>
        <w:sz w:val="16"/>
        <w:szCs w:val="16"/>
      </w:rPr>
      <w:t xml:space="preserve"> I</w:t>
    </w:r>
    <w:r>
      <w:rPr>
        <w:rFonts w:ascii="Arial" w:hAnsi="Arial" w:cs="Arial"/>
        <w:sz w:val="16"/>
        <w:szCs w:val="16"/>
      </w:rPr>
      <w:t xml:space="preserve"> tel</w:t>
    </w:r>
    <w:r w:rsidRPr="00462548">
      <w:rPr>
        <w:rFonts w:ascii="Arial" w:hAnsi="Arial" w:cs="Arial"/>
        <w:sz w:val="16"/>
        <w:szCs w:val="16"/>
      </w:rPr>
      <w:t xml:space="preserve">: </w:t>
    </w:r>
    <w:r>
      <w:rPr>
        <w:rFonts w:ascii="Arial" w:hAnsi="Arial" w:cs="Arial"/>
        <w:sz w:val="16"/>
        <w:szCs w:val="16"/>
      </w:rPr>
      <w:t>951 42 4811, 725 002 590</w:t>
    </w:r>
  </w:p>
  <w:p w14:paraId="05847220" w14:textId="41A7F31B" w:rsidR="005D32D4" w:rsidRPr="007A2693" w:rsidRDefault="005D32D4" w:rsidP="007A2693">
    <w:pPr>
      <w:pStyle w:val="Zpat"/>
      <w:jc w:val="center"/>
      <w:rPr>
        <w:rFonts w:asciiTheme="majorHAnsi" w:eastAsiaTheme="majorEastAsia" w:hAnsiTheme="majorHAnsi" w:cstheme="majorBidi"/>
        <w:sz w:val="18"/>
        <w:szCs w:val="18"/>
      </w:rPr>
    </w:pPr>
    <w:r w:rsidRPr="00011503">
      <w:rPr>
        <w:rFonts w:asciiTheme="majorHAnsi" w:eastAsiaTheme="majorEastAsia" w:hAnsiTheme="majorHAnsi" w:cstheme="majorBidi"/>
        <w:sz w:val="18"/>
        <w:szCs w:val="18"/>
      </w:rPr>
      <w:t xml:space="preserve">~ </w:t>
    </w:r>
    <w:r w:rsidRPr="00011503">
      <w:rPr>
        <w:rFonts w:ascii="Arial" w:eastAsiaTheme="minorEastAsia" w:hAnsi="Arial" w:cs="Arial"/>
        <w:sz w:val="18"/>
        <w:szCs w:val="18"/>
      </w:rPr>
      <w:fldChar w:fldCharType="begin"/>
    </w:r>
    <w:r w:rsidRPr="00011503">
      <w:rPr>
        <w:rFonts w:ascii="Arial" w:hAnsi="Arial" w:cs="Arial"/>
        <w:sz w:val="18"/>
        <w:szCs w:val="18"/>
      </w:rPr>
      <w:instrText>PAGE    \* MERGEFORMAT</w:instrText>
    </w:r>
    <w:r w:rsidRPr="00011503">
      <w:rPr>
        <w:rFonts w:ascii="Arial" w:eastAsiaTheme="minorEastAsia" w:hAnsi="Arial" w:cs="Arial"/>
        <w:sz w:val="18"/>
        <w:szCs w:val="18"/>
      </w:rPr>
      <w:fldChar w:fldCharType="separate"/>
    </w:r>
    <w:r w:rsidR="00567BD3" w:rsidRPr="00567BD3">
      <w:rPr>
        <w:rFonts w:asciiTheme="majorHAnsi" w:eastAsiaTheme="majorEastAsia" w:hAnsiTheme="majorHAnsi" w:cstheme="majorBidi"/>
        <w:noProof/>
        <w:sz w:val="18"/>
        <w:szCs w:val="18"/>
      </w:rPr>
      <w:t>1</w:t>
    </w:r>
    <w:r w:rsidRPr="00011503">
      <w:rPr>
        <w:rFonts w:asciiTheme="majorHAnsi" w:eastAsiaTheme="majorEastAsia" w:hAnsiTheme="majorHAnsi" w:cstheme="majorBidi"/>
        <w:sz w:val="18"/>
        <w:szCs w:val="18"/>
      </w:rPr>
      <w:fldChar w:fldCharType="end"/>
    </w:r>
    <w:r w:rsidRPr="00011503">
      <w:rPr>
        <w:rFonts w:asciiTheme="majorHAnsi" w:eastAsiaTheme="majorEastAsia" w:hAnsiTheme="majorHAnsi" w:cstheme="maj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7C73E" w14:textId="77777777" w:rsidR="00834681" w:rsidRDefault="00834681">
      <w:r>
        <w:separator/>
      </w:r>
    </w:p>
  </w:footnote>
  <w:footnote w:type="continuationSeparator" w:id="0">
    <w:p w14:paraId="54F7112F" w14:textId="77777777" w:rsidR="00834681" w:rsidRDefault="0083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20487" w14:textId="77777777" w:rsidR="005D32D4" w:rsidRDefault="005D32D4" w:rsidP="004C0363">
    <w:pPr>
      <w:pStyle w:val="Zhlav"/>
      <w:ind w:hanging="426"/>
      <w:rPr>
        <w:rFonts w:ascii="Arial" w:hAnsi="Arial"/>
      </w:rPr>
    </w:pPr>
  </w:p>
  <w:p w14:paraId="62747732" w14:textId="77777777" w:rsidR="005D32D4" w:rsidRDefault="005D32D4" w:rsidP="004C0363">
    <w:pPr>
      <w:pStyle w:val="Zhlav"/>
      <w:ind w:hanging="426"/>
      <w:rPr>
        <w:rFonts w:ascii="Arial" w:hAnsi="Arial"/>
      </w:rPr>
    </w:pPr>
    <w:r>
      <w:rPr>
        <w:noProof/>
      </w:rPr>
      <w:drawing>
        <wp:inline distT="0" distB="0" distL="0" distR="0" wp14:anchorId="5449BC17" wp14:editId="2BC1B245">
          <wp:extent cx="7207200" cy="9216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219854" cy="923218"/>
                  </a:xfrm>
                  <a:prstGeom prst="rect">
                    <a:avLst/>
                  </a:prstGeom>
                </pic:spPr>
              </pic:pic>
            </a:graphicData>
          </a:graphic>
        </wp:inline>
      </w:drawing>
    </w:r>
  </w:p>
  <w:p w14:paraId="290DB64C" w14:textId="77777777" w:rsidR="005D32D4" w:rsidRDefault="005D32D4" w:rsidP="004C0363">
    <w:pPr>
      <w:pStyle w:val="Zhlav"/>
      <w:ind w:hanging="426"/>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18D5"/>
    <w:multiLevelType w:val="hybridMultilevel"/>
    <w:tmpl w:val="FC2E2EFA"/>
    <w:lvl w:ilvl="0" w:tplc="0405001B">
      <w:start w:val="1"/>
      <w:numFmt w:val="lowerRoman"/>
      <w:lvlText w:val="%1."/>
      <w:lvlJc w:val="righ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7A926D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4664524"/>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49E17232"/>
    <w:multiLevelType w:val="hybridMultilevel"/>
    <w:tmpl w:val="10586BE8"/>
    <w:lvl w:ilvl="0" w:tplc="ED8A47A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59862EC4"/>
    <w:multiLevelType w:val="hybridMultilevel"/>
    <w:tmpl w:val="86BA28BE"/>
    <w:lvl w:ilvl="0" w:tplc="04050017">
      <w:start w:val="1"/>
      <w:numFmt w:val="lowerLetter"/>
      <w:lvlText w:val="%1)"/>
      <w:lvlJc w:val="lef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61C05135"/>
    <w:multiLevelType w:val="hybridMultilevel"/>
    <w:tmpl w:val="6E621908"/>
    <w:lvl w:ilvl="0" w:tplc="8D2A2D2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6E477A6C"/>
    <w:multiLevelType w:val="hybridMultilevel"/>
    <w:tmpl w:val="697E94AA"/>
    <w:lvl w:ilvl="0" w:tplc="70307328">
      <w:start w:val="2"/>
      <w:numFmt w:val="bullet"/>
      <w:lvlText w:val="-"/>
      <w:lvlJc w:val="left"/>
      <w:pPr>
        <w:ind w:left="927" w:hanging="360"/>
      </w:pPr>
      <w:rPr>
        <w:rFonts w:ascii="Times New Roman" w:eastAsia="Times New Roman" w:hAnsi="Times New Roman" w:cs="Times New Roman"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71A22260"/>
    <w:multiLevelType w:val="hybridMultilevel"/>
    <w:tmpl w:val="EA404D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E57634"/>
    <w:multiLevelType w:val="hybridMultilevel"/>
    <w:tmpl w:val="FD8439E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78BF0C0B"/>
    <w:multiLevelType w:val="singleLevel"/>
    <w:tmpl w:val="04050017"/>
    <w:lvl w:ilvl="0">
      <w:start w:val="1"/>
      <w:numFmt w:val="lowerLetter"/>
      <w:lvlText w:val="%1)"/>
      <w:lvlJc w:val="left"/>
      <w:pPr>
        <w:tabs>
          <w:tab w:val="num" w:pos="360"/>
        </w:tabs>
        <w:ind w:left="360" w:hanging="360"/>
      </w:pPr>
    </w:lvl>
  </w:abstractNum>
  <w:num w:numId="1">
    <w:abstractNumId w:val="2"/>
  </w:num>
  <w:num w:numId="2">
    <w:abstractNumId w:val="1"/>
  </w:num>
  <w:num w:numId="3">
    <w:abstractNumId w:val="9"/>
  </w:num>
  <w:num w:numId="4">
    <w:abstractNumId w:val="8"/>
  </w:num>
  <w:num w:numId="5">
    <w:abstractNumId w:val="6"/>
  </w:num>
  <w:num w:numId="6">
    <w:abstractNumId w:val="3"/>
  </w:num>
  <w:num w:numId="7">
    <w:abstractNumId w:val="5"/>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AF"/>
    <w:rsid w:val="00005FBB"/>
    <w:rsid w:val="000107CE"/>
    <w:rsid w:val="00010CB1"/>
    <w:rsid w:val="00011503"/>
    <w:rsid w:val="00013648"/>
    <w:rsid w:val="000159AD"/>
    <w:rsid w:val="00016038"/>
    <w:rsid w:val="00024FA2"/>
    <w:rsid w:val="000259D7"/>
    <w:rsid w:val="00025CD8"/>
    <w:rsid w:val="00026FA3"/>
    <w:rsid w:val="00027A4E"/>
    <w:rsid w:val="000331A8"/>
    <w:rsid w:val="00034862"/>
    <w:rsid w:val="000368BC"/>
    <w:rsid w:val="000369EF"/>
    <w:rsid w:val="00054912"/>
    <w:rsid w:val="00071A9B"/>
    <w:rsid w:val="0007276A"/>
    <w:rsid w:val="000737A1"/>
    <w:rsid w:val="00077186"/>
    <w:rsid w:val="00080BCE"/>
    <w:rsid w:val="00082416"/>
    <w:rsid w:val="00082AB3"/>
    <w:rsid w:val="00083E9D"/>
    <w:rsid w:val="00084167"/>
    <w:rsid w:val="00091F47"/>
    <w:rsid w:val="0009215E"/>
    <w:rsid w:val="00093A58"/>
    <w:rsid w:val="000A0AFE"/>
    <w:rsid w:val="000A0D79"/>
    <w:rsid w:val="000A4186"/>
    <w:rsid w:val="000A6E3D"/>
    <w:rsid w:val="000B0312"/>
    <w:rsid w:val="000D3E23"/>
    <w:rsid w:val="000D448C"/>
    <w:rsid w:val="000E2880"/>
    <w:rsid w:val="000E5CB8"/>
    <w:rsid w:val="000E7D11"/>
    <w:rsid w:val="000F2199"/>
    <w:rsid w:val="000F6753"/>
    <w:rsid w:val="000F6D86"/>
    <w:rsid w:val="00101F9F"/>
    <w:rsid w:val="00107B52"/>
    <w:rsid w:val="00113D92"/>
    <w:rsid w:val="00117A5E"/>
    <w:rsid w:val="0012640A"/>
    <w:rsid w:val="00137787"/>
    <w:rsid w:val="001571A1"/>
    <w:rsid w:val="00160E80"/>
    <w:rsid w:val="00164C0C"/>
    <w:rsid w:val="001661EE"/>
    <w:rsid w:val="00167002"/>
    <w:rsid w:val="001764F8"/>
    <w:rsid w:val="0018066A"/>
    <w:rsid w:val="0018602D"/>
    <w:rsid w:val="00191EB5"/>
    <w:rsid w:val="001A36B2"/>
    <w:rsid w:val="001A7DBB"/>
    <w:rsid w:val="001C2653"/>
    <w:rsid w:val="001C2839"/>
    <w:rsid w:val="001C739F"/>
    <w:rsid w:val="001D00D6"/>
    <w:rsid w:val="001D50FE"/>
    <w:rsid w:val="001D6417"/>
    <w:rsid w:val="001E68A6"/>
    <w:rsid w:val="001F5365"/>
    <w:rsid w:val="001F5B09"/>
    <w:rsid w:val="001F5CAF"/>
    <w:rsid w:val="002062E0"/>
    <w:rsid w:val="00213812"/>
    <w:rsid w:val="0021690C"/>
    <w:rsid w:val="00221873"/>
    <w:rsid w:val="00231A9A"/>
    <w:rsid w:val="00241561"/>
    <w:rsid w:val="002439C0"/>
    <w:rsid w:val="00246168"/>
    <w:rsid w:val="00246D23"/>
    <w:rsid w:val="00257EE4"/>
    <w:rsid w:val="00260EA1"/>
    <w:rsid w:val="00262C33"/>
    <w:rsid w:val="00274CE1"/>
    <w:rsid w:val="00276C84"/>
    <w:rsid w:val="002919E4"/>
    <w:rsid w:val="002A311D"/>
    <w:rsid w:val="002A414C"/>
    <w:rsid w:val="002B32CF"/>
    <w:rsid w:val="002B41D0"/>
    <w:rsid w:val="002B53AE"/>
    <w:rsid w:val="002C0CA4"/>
    <w:rsid w:val="002D0D96"/>
    <w:rsid w:val="002D6DEE"/>
    <w:rsid w:val="002E0FA6"/>
    <w:rsid w:val="002E1A9F"/>
    <w:rsid w:val="002E1F4D"/>
    <w:rsid w:val="002E2A18"/>
    <w:rsid w:val="002E3D8B"/>
    <w:rsid w:val="002E7355"/>
    <w:rsid w:val="00302661"/>
    <w:rsid w:val="00325BF2"/>
    <w:rsid w:val="0033453A"/>
    <w:rsid w:val="00334708"/>
    <w:rsid w:val="00340046"/>
    <w:rsid w:val="0034573B"/>
    <w:rsid w:val="00357F34"/>
    <w:rsid w:val="00360C6F"/>
    <w:rsid w:val="00365C53"/>
    <w:rsid w:val="00384DC4"/>
    <w:rsid w:val="00395F8A"/>
    <w:rsid w:val="003B2154"/>
    <w:rsid w:val="003D70B1"/>
    <w:rsid w:val="003E1737"/>
    <w:rsid w:val="003E53CA"/>
    <w:rsid w:val="003E5E3E"/>
    <w:rsid w:val="003F077A"/>
    <w:rsid w:val="003F3FB2"/>
    <w:rsid w:val="00400488"/>
    <w:rsid w:val="00401A8D"/>
    <w:rsid w:val="00401EEE"/>
    <w:rsid w:val="00402115"/>
    <w:rsid w:val="004037B1"/>
    <w:rsid w:val="0041319C"/>
    <w:rsid w:val="00424738"/>
    <w:rsid w:val="00437834"/>
    <w:rsid w:val="00437896"/>
    <w:rsid w:val="00441ECB"/>
    <w:rsid w:val="00452C0C"/>
    <w:rsid w:val="004539BE"/>
    <w:rsid w:val="00462201"/>
    <w:rsid w:val="004639EA"/>
    <w:rsid w:val="004649A6"/>
    <w:rsid w:val="00467745"/>
    <w:rsid w:val="00467F53"/>
    <w:rsid w:val="00471EE2"/>
    <w:rsid w:val="0048727C"/>
    <w:rsid w:val="00497C9E"/>
    <w:rsid w:val="00497E1F"/>
    <w:rsid w:val="004A07A1"/>
    <w:rsid w:val="004A5029"/>
    <w:rsid w:val="004A547B"/>
    <w:rsid w:val="004B093F"/>
    <w:rsid w:val="004B2717"/>
    <w:rsid w:val="004C0363"/>
    <w:rsid w:val="004C115B"/>
    <w:rsid w:val="004C2E4B"/>
    <w:rsid w:val="004C3154"/>
    <w:rsid w:val="004D24BF"/>
    <w:rsid w:val="004D4C01"/>
    <w:rsid w:val="004D704E"/>
    <w:rsid w:val="004D74CF"/>
    <w:rsid w:val="004E5300"/>
    <w:rsid w:val="004F02B5"/>
    <w:rsid w:val="004F1725"/>
    <w:rsid w:val="004F1FB7"/>
    <w:rsid w:val="004F4947"/>
    <w:rsid w:val="004F634A"/>
    <w:rsid w:val="00501737"/>
    <w:rsid w:val="00501CED"/>
    <w:rsid w:val="0050406B"/>
    <w:rsid w:val="005058F4"/>
    <w:rsid w:val="00516814"/>
    <w:rsid w:val="00525227"/>
    <w:rsid w:val="00527AE0"/>
    <w:rsid w:val="00546B10"/>
    <w:rsid w:val="00562779"/>
    <w:rsid w:val="00563D68"/>
    <w:rsid w:val="005647C0"/>
    <w:rsid w:val="005656F1"/>
    <w:rsid w:val="00567BD3"/>
    <w:rsid w:val="00574AB7"/>
    <w:rsid w:val="00586AB0"/>
    <w:rsid w:val="00597232"/>
    <w:rsid w:val="005A1202"/>
    <w:rsid w:val="005A33B7"/>
    <w:rsid w:val="005A46EA"/>
    <w:rsid w:val="005A7FE2"/>
    <w:rsid w:val="005B4311"/>
    <w:rsid w:val="005C451E"/>
    <w:rsid w:val="005D32D4"/>
    <w:rsid w:val="005F0095"/>
    <w:rsid w:val="005F17F7"/>
    <w:rsid w:val="0060070D"/>
    <w:rsid w:val="0060163E"/>
    <w:rsid w:val="00602921"/>
    <w:rsid w:val="00602FA0"/>
    <w:rsid w:val="00605456"/>
    <w:rsid w:val="00614F98"/>
    <w:rsid w:val="006165AF"/>
    <w:rsid w:val="006173F4"/>
    <w:rsid w:val="00630A55"/>
    <w:rsid w:val="00631434"/>
    <w:rsid w:val="006402A4"/>
    <w:rsid w:val="006427D0"/>
    <w:rsid w:val="00650E09"/>
    <w:rsid w:val="00656553"/>
    <w:rsid w:val="00656CF9"/>
    <w:rsid w:val="00657648"/>
    <w:rsid w:val="006604C1"/>
    <w:rsid w:val="006604DA"/>
    <w:rsid w:val="00670DB8"/>
    <w:rsid w:val="00671087"/>
    <w:rsid w:val="00673888"/>
    <w:rsid w:val="00674F22"/>
    <w:rsid w:val="00675C49"/>
    <w:rsid w:val="00686885"/>
    <w:rsid w:val="006945DA"/>
    <w:rsid w:val="00695A4F"/>
    <w:rsid w:val="00695E08"/>
    <w:rsid w:val="006A0813"/>
    <w:rsid w:val="006A1D82"/>
    <w:rsid w:val="006A744B"/>
    <w:rsid w:val="006B4E9C"/>
    <w:rsid w:val="006B7F9A"/>
    <w:rsid w:val="006C6182"/>
    <w:rsid w:val="006D2C9E"/>
    <w:rsid w:val="006D3E2E"/>
    <w:rsid w:val="006D640A"/>
    <w:rsid w:val="006E2180"/>
    <w:rsid w:val="006E764F"/>
    <w:rsid w:val="006F1D07"/>
    <w:rsid w:val="006F683D"/>
    <w:rsid w:val="0070516B"/>
    <w:rsid w:val="00707512"/>
    <w:rsid w:val="00710D5D"/>
    <w:rsid w:val="00713443"/>
    <w:rsid w:val="0071561E"/>
    <w:rsid w:val="00722C45"/>
    <w:rsid w:val="00724C4C"/>
    <w:rsid w:val="0072655D"/>
    <w:rsid w:val="00727B56"/>
    <w:rsid w:val="00734958"/>
    <w:rsid w:val="00736392"/>
    <w:rsid w:val="00742AC4"/>
    <w:rsid w:val="00750963"/>
    <w:rsid w:val="00754229"/>
    <w:rsid w:val="007641A1"/>
    <w:rsid w:val="00764432"/>
    <w:rsid w:val="00767A16"/>
    <w:rsid w:val="0077658E"/>
    <w:rsid w:val="007840E5"/>
    <w:rsid w:val="007870FC"/>
    <w:rsid w:val="00792697"/>
    <w:rsid w:val="007A2693"/>
    <w:rsid w:val="007A3F31"/>
    <w:rsid w:val="007A5B56"/>
    <w:rsid w:val="007A68C3"/>
    <w:rsid w:val="007C026A"/>
    <w:rsid w:val="007C13FA"/>
    <w:rsid w:val="007C6A79"/>
    <w:rsid w:val="007D1E2D"/>
    <w:rsid w:val="007D55E3"/>
    <w:rsid w:val="007E210E"/>
    <w:rsid w:val="007E504F"/>
    <w:rsid w:val="007E5D90"/>
    <w:rsid w:val="007E7FA4"/>
    <w:rsid w:val="007F3E21"/>
    <w:rsid w:val="007F7D15"/>
    <w:rsid w:val="00801BCF"/>
    <w:rsid w:val="008173C6"/>
    <w:rsid w:val="00817732"/>
    <w:rsid w:val="00823988"/>
    <w:rsid w:val="00826AE6"/>
    <w:rsid w:val="00834681"/>
    <w:rsid w:val="008355B9"/>
    <w:rsid w:val="008369A1"/>
    <w:rsid w:val="00836F2E"/>
    <w:rsid w:val="00840514"/>
    <w:rsid w:val="00842112"/>
    <w:rsid w:val="00854450"/>
    <w:rsid w:val="00855062"/>
    <w:rsid w:val="0087106C"/>
    <w:rsid w:val="008928C1"/>
    <w:rsid w:val="00896B30"/>
    <w:rsid w:val="00897AE2"/>
    <w:rsid w:val="008A145F"/>
    <w:rsid w:val="008A6FE8"/>
    <w:rsid w:val="008A7A3D"/>
    <w:rsid w:val="008B557F"/>
    <w:rsid w:val="008C4D0F"/>
    <w:rsid w:val="008D1914"/>
    <w:rsid w:val="008D1F1B"/>
    <w:rsid w:val="008D710A"/>
    <w:rsid w:val="008D73AE"/>
    <w:rsid w:val="008D7F2D"/>
    <w:rsid w:val="008E19F5"/>
    <w:rsid w:val="008F09ED"/>
    <w:rsid w:val="008F4EC4"/>
    <w:rsid w:val="008F5870"/>
    <w:rsid w:val="0090190B"/>
    <w:rsid w:val="00901CDE"/>
    <w:rsid w:val="009072AC"/>
    <w:rsid w:val="009172AE"/>
    <w:rsid w:val="0091754D"/>
    <w:rsid w:val="0092754B"/>
    <w:rsid w:val="00940DBD"/>
    <w:rsid w:val="00942727"/>
    <w:rsid w:val="00942EA1"/>
    <w:rsid w:val="00947715"/>
    <w:rsid w:val="00952300"/>
    <w:rsid w:val="0096005B"/>
    <w:rsid w:val="0096123F"/>
    <w:rsid w:val="00963B55"/>
    <w:rsid w:val="0097334E"/>
    <w:rsid w:val="00977597"/>
    <w:rsid w:val="00980F8E"/>
    <w:rsid w:val="0098471A"/>
    <w:rsid w:val="00994E72"/>
    <w:rsid w:val="009B0B61"/>
    <w:rsid w:val="009B4E30"/>
    <w:rsid w:val="009C2D32"/>
    <w:rsid w:val="009C416D"/>
    <w:rsid w:val="009C4A20"/>
    <w:rsid w:val="009C4C93"/>
    <w:rsid w:val="009C57D8"/>
    <w:rsid w:val="009C5F29"/>
    <w:rsid w:val="009D54C2"/>
    <w:rsid w:val="009D64B4"/>
    <w:rsid w:val="009D7AC3"/>
    <w:rsid w:val="009E3BA8"/>
    <w:rsid w:val="00A175A4"/>
    <w:rsid w:val="00A259E7"/>
    <w:rsid w:val="00A303AC"/>
    <w:rsid w:val="00A305F9"/>
    <w:rsid w:val="00A3374B"/>
    <w:rsid w:val="00A363E8"/>
    <w:rsid w:val="00A47D05"/>
    <w:rsid w:val="00A542EC"/>
    <w:rsid w:val="00A57A7B"/>
    <w:rsid w:val="00A66080"/>
    <w:rsid w:val="00A733DF"/>
    <w:rsid w:val="00A811EB"/>
    <w:rsid w:val="00A833FA"/>
    <w:rsid w:val="00A873B9"/>
    <w:rsid w:val="00A87D98"/>
    <w:rsid w:val="00A947A5"/>
    <w:rsid w:val="00AA07F7"/>
    <w:rsid w:val="00AA575B"/>
    <w:rsid w:val="00AB21AD"/>
    <w:rsid w:val="00AB43A0"/>
    <w:rsid w:val="00AC21BB"/>
    <w:rsid w:val="00AC222D"/>
    <w:rsid w:val="00AC33B8"/>
    <w:rsid w:val="00AE4370"/>
    <w:rsid w:val="00AF1DCC"/>
    <w:rsid w:val="00AF2837"/>
    <w:rsid w:val="00AF7A0E"/>
    <w:rsid w:val="00B01C09"/>
    <w:rsid w:val="00B02D22"/>
    <w:rsid w:val="00B0457A"/>
    <w:rsid w:val="00B10375"/>
    <w:rsid w:val="00B11245"/>
    <w:rsid w:val="00B16B29"/>
    <w:rsid w:val="00B17A95"/>
    <w:rsid w:val="00B222E3"/>
    <w:rsid w:val="00B260EA"/>
    <w:rsid w:val="00B32E6F"/>
    <w:rsid w:val="00B37308"/>
    <w:rsid w:val="00B375E4"/>
    <w:rsid w:val="00B40B74"/>
    <w:rsid w:val="00B43410"/>
    <w:rsid w:val="00B44580"/>
    <w:rsid w:val="00B4548F"/>
    <w:rsid w:val="00B51FFA"/>
    <w:rsid w:val="00B5237F"/>
    <w:rsid w:val="00B60FF6"/>
    <w:rsid w:val="00B66338"/>
    <w:rsid w:val="00B81D0E"/>
    <w:rsid w:val="00B84335"/>
    <w:rsid w:val="00B85043"/>
    <w:rsid w:val="00B85C6B"/>
    <w:rsid w:val="00B915AA"/>
    <w:rsid w:val="00B92653"/>
    <w:rsid w:val="00B937E7"/>
    <w:rsid w:val="00B940EC"/>
    <w:rsid w:val="00B955A7"/>
    <w:rsid w:val="00BA71A5"/>
    <w:rsid w:val="00BB112A"/>
    <w:rsid w:val="00BB25A3"/>
    <w:rsid w:val="00BB5D41"/>
    <w:rsid w:val="00BC22BE"/>
    <w:rsid w:val="00BC7736"/>
    <w:rsid w:val="00BD2F5B"/>
    <w:rsid w:val="00BD5C59"/>
    <w:rsid w:val="00BD6314"/>
    <w:rsid w:val="00BD6518"/>
    <w:rsid w:val="00BD67FE"/>
    <w:rsid w:val="00BE6291"/>
    <w:rsid w:val="00BE71E5"/>
    <w:rsid w:val="00BE7585"/>
    <w:rsid w:val="00BF1DB1"/>
    <w:rsid w:val="00BF4A30"/>
    <w:rsid w:val="00BF5B45"/>
    <w:rsid w:val="00C128DF"/>
    <w:rsid w:val="00C16558"/>
    <w:rsid w:val="00C16DFC"/>
    <w:rsid w:val="00C301A4"/>
    <w:rsid w:val="00C3457E"/>
    <w:rsid w:val="00C37816"/>
    <w:rsid w:val="00C40013"/>
    <w:rsid w:val="00C436F4"/>
    <w:rsid w:val="00C44573"/>
    <w:rsid w:val="00C53F41"/>
    <w:rsid w:val="00C61D95"/>
    <w:rsid w:val="00C6452A"/>
    <w:rsid w:val="00C70E17"/>
    <w:rsid w:val="00C722BB"/>
    <w:rsid w:val="00C778ED"/>
    <w:rsid w:val="00C84D93"/>
    <w:rsid w:val="00C85BCF"/>
    <w:rsid w:val="00C91956"/>
    <w:rsid w:val="00CA6105"/>
    <w:rsid w:val="00CA6BAA"/>
    <w:rsid w:val="00CB30F1"/>
    <w:rsid w:val="00CB70BD"/>
    <w:rsid w:val="00CB74AE"/>
    <w:rsid w:val="00CB7642"/>
    <w:rsid w:val="00CC0947"/>
    <w:rsid w:val="00CC391D"/>
    <w:rsid w:val="00CD1611"/>
    <w:rsid w:val="00CD6399"/>
    <w:rsid w:val="00CE513D"/>
    <w:rsid w:val="00CF282E"/>
    <w:rsid w:val="00D04869"/>
    <w:rsid w:val="00D062C7"/>
    <w:rsid w:val="00D15620"/>
    <w:rsid w:val="00D223C7"/>
    <w:rsid w:val="00D22A72"/>
    <w:rsid w:val="00D25993"/>
    <w:rsid w:val="00D26B2F"/>
    <w:rsid w:val="00D323D4"/>
    <w:rsid w:val="00D434C5"/>
    <w:rsid w:val="00D44F06"/>
    <w:rsid w:val="00D45CAB"/>
    <w:rsid w:val="00D46AB2"/>
    <w:rsid w:val="00D46E99"/>
    <w:rsid w:val="00D47356"/>
    <w:rsid w:val="00D50C81"/>
    <w:rsid w:val="00D514A7"/>
    <w:rsid w:val="00D574AF"/>
    <w:rsid w:val="00D633CF"/>
    <w:rsid w:val="00D64E13"/>
    <w:rsid w:val="00D6793A"/>
    <w:rsid w:val="00D70D7B"/>
    <w:rsid w:val="00D72C76"/>
    <w:rsid w:val="00D737E4"/>
    <w:rsid w:val="00D74091"/>
    <w:rsid w:val="00D75E68"/>
    <w:rsid w:val="00D77036"/>
    <w:rsid w:val="00D867B0"/>
    <w:rsid w:val="00D86B7C"/>
    <w:rsid w:val="00D928E8"/>
    <w:rsid w:val="00D93100"/>
    <w:rsid w:val="00DA199F"/>
    <w:rsid w:val="00DB2AA5"/>
    <w:rsid w:val="00DC2E16"/>
    <w:rsid w:val="00DC4AF6"/>
    <w:rsid w:val="00DC5911"/>
    <w:rsid w:val="00DD6245"/>
    <w:rsid w:val="00DE69FF"/>
    <w:rsid w:val="00DE7853"/>
    <w:rsid w:val="00E00C6F"/>
    <w:rsid w:val="00E048A6"/>
    <w:rsid w:val="00E14745"/>
    <w:rsid w:val="00E164BB"/>
    <w:rsid w:val="00E16A01"/>
    <w:rsid w:val="00E17129"/>
    <w:rsid w:val="00E21C99"/>
    <w:rsid w:val="00E357B5"/>
    <w:rsid w:val="00E46905"/>
    <w:rsid w:val="00E51FC6"/>
    <w:rsid w:val="00E727C9"/>
    <w:rsid w:val="00E80BC3"/>
    <w:rsid w:val="00E80BF9"/>
    <w:rsid w:val="00E81158"/>
    <w:rsid w:val="00E95BD4"/>
    <w:rsid w:val="00EB7BAC"/>
    <w:rsid w:val="00EC4B30"/>
    <w:rsid w:val="00EC5B6E"/>
    <w:rsid w:val="00ED2D52"/>
    <w:rsid w:val="00ED3363"/>
    <w:rsid w:val="00ED6BE0"/>
    <w:rsid w:val="00EE1B92"/>
    <w:rsid w:val="00EE3C12"/>
    <w:rsid w:val="00EF014C"/>
    <w:rsid w:val="00EF2E34"/>
    <w:rsid w:val="00EF734B"/>
    <w:rsid w:val="00EF780C"/>
    <w:rsid w:val="00F00CA4"/>
    <w:rsid w:val="00F0136F"/>
    <w:rsid w:val="00F02497"/>
    <w:rsid w:val="00F06E2E"/>
    <w:rsid w:val="00F102BF"/>
    <w:rsid w:val="00F21B0E"/>
    <w:rsid w:val="00F30FBD"/>
    <w:rsid w:val="00F32754"/>
    <w:rsid w:val="00F36524"/>
    <w:rsid w:val="00F52D70"/>
    <w:rsid w:val="00F54410"/>
    <w:rsid w:val="00F55462"/>
    <w:rsid w:val="00F65B2A"/>
    <w:rsid w:val="00F7622A"/>
    <w:rsid w:val="00F80CBF"/>
    <w:rsid w:val="00F81191"/>
    <w:rsid w:val="00F83BB3"/>
    <w:rsid w:val="00F84079"/>
    <w:rsid w:val="00F850AB"/>
    <w:rsid w:val="00F92D2D"/>
    <w:rsid w:val="00FB0113"/>
    <w:rsid w:val="00FB46E7"/>
    <w:rsid w:val="00FD081C"/>
    <w:rsid w:val="00FD5290"/>
    <w:rsid w:val="00FE1333"/>
    <w:rsid w:val="00FE56AC"/>
    <w:rsid w:val="00FE6064"/>
    <w:rsid w:val="00FE64AF"/>
    <w:rsid w:val="00FF29D3"/>
    <w:rsid w:val="00FF358E"/>
    <w:rsid w:val="00FF3D10"/>
    <w:rsid w:val="00FF7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5986BD"/>
  <w15:docId w15:val="{E9949DA1-0F65-46CE-B2B4-91F12B36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u w:val="single"/>
    </w:rPr>
  </w:style>
  <w:style w:type="paragraph" w:styleId="Nadpis2">
    <w:name w:val="heading 2"/>
    <w:basedOn w:val="Normln"/>
    <w:next w:val="Normln"/>
    <w:qFormat/>
    <w:pPr>
      <w:keepNext/>
      <w:jc w:val="both"/>
      <w:outlineLvl w:val="1"/>
    </w:pPr>
    <w:rPr>
      <w:sz w:val="24"/>
      <w:u w:val="single"/>
    </w:rPr>
  </w:style>
  <w:style w:type="paragraph" w:styleId="Nadpis3">
    <w:name w:val="heading 3"/>
    <w:basedOn w:val="Normln"/>
    <w:next w:val="Normln"/>
    <w:qFormat/>
    <w:pPr>
      <w:keepNext/>
      <w:jc w:val="both"/>
      <w:outlineLvl w:val="2"/>
    </w:pPr>
    <w:rPr>
      <w:b/>
      <w:i/>
    </w:rPr>
  </w:style>
  <w:style w:type="paragraph" w:styleId="Nadpis4">
    <w:name w:val="heading 4"/>
    <w:basedOn w:val="Normln"/>
    <w:next w:val="Normln"/>
    <w:qFormat/>
    <w:pPr>
      <w:keepNext/>
      <w:outlineLvl w:val="3"/>
    </w:pPr>
    <w:rPr>
      <w:sz w:val="22"/>
      <w:u w:val="single"/>
    </w:rPr>
  </w:style>
  <w:style w:type="paragraph" w:styleId="Nadpis5">
    <w:name w:val="heading 5"/>
    <w:basedOn w:val="Normln"/>
    <w:next w:val="Normln"/>
    <w:qFormat/>
    <w:pPr>
      <w:keepNext/>
      <w:jc w:val="right"/>
      <w:outlineLvl w:val="4"/>
    </w:pPr>
    <w:rPr>
      <w:sz w:val="24"/>
    </w:rPr>
  </w:style>
  <w:style w:type="paragraph" w:styleId="Nadpis6">
    <w:name w:val="heading 6"/>
    <w:basedOn w:val="Normln"/>
    <w:next w:val="Normln"/>
    <w:qFormat/>
    <w:pPr>
      <w:keepNext/>
      <w:jc w:val="both"/>
      <w:outlineLvl w:val="5"/>
    </w:pPr>
    <w:rPr>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Titulek">
    <w:name w:val="caption"/>
    <w:basedOn w:val="Normln"/>
    <w:next w:val="Normln"/>
    <w:qFormat/>
    <w:pPr>
      <w:framePr w:w="4204" w:h="2601" w:hSpace="141" w:wrap="around" w:vAnchor="text" w:hAnchor="page" w:x="6387" w:y="125"/>
      <w:pBdr>
        <w:top w:val="single" w:sz="6" w:space="1" w:color="auto"/>
        <w:left w:val="single" w:sz="6" w:space="1" w:color="auto"/>
        <w:bottom w:val="single" w:sz="6" w:space="1" w:color="auto"/>
        <w:right w:val="single" w:sz="6" w:space="1" w:color="auto"/>
      </w:pBdr>
    </w:pPr>
    <w:rPr>
      <w:b/>
      <w:sz w:val="24"/>
    </w:rPr>
  </w:style>
  <w:style w:type="paragraph" w:styleId="Zkladntextodsazen">
    <w:name w:val="Body Text Indent"/>
    <w:basedOn w:val="Normln"/>
    <w:pPr>
      <w:keepNext/>
      <w:ind w:firstLine="708"/>
      <w:jc w:val="both"/>
      <w:outlineLvl w:val="1"/>
    </w:pPr>
    <w:rPr>
      <w:sz w:val="24"/>
    </w:rPr>
  </w:style>
  <w:style w:type="paragraph" w:styleId="Zkladntext2">
    <w:name w:val="Body Text 2"/>
    <w:basedOn w:val="Normln"/>
    <w:link w:val="Zkladntext2Char"/>
    <w:rPr>
      <w:sz w:val="24"/>
    </w:rPr>
  </w:style>
  <w:style w:type="paragraph" w:styleId="Zkladntextodsazen2">
    <w:name w:val="Body Text Indent 2"/>
    <w:basedOn w:val="Normln"/>
    <w:pPr>
      <w:keepNext/>
      <w:ind w:firstLine="708"/>
      <w:jc w:val="both"/>
      <w:outlineLvl w:val="1"/>
    </w:pPr>
    <w:rPr>
      <w:sz w:val="22"/>
    </w:rPr>
  </w:style>
  <w:style w:type="paragraph" w:styleId="Zkladntextodsazen3">
    <w:name w:val="Body Text Indent 3"/>
    <w:basedOn w:val="Normln"/>
    <w:pPr>
      <w:ind w:left="360"/>
    </w:pPr>
    <w:rPr>
      <w:sz w:val="24"/>
    </w:r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paragraph" w:customStyle="1" w:styleId="Zkladntext0">
    <w:name w:val="Základní text~"/>
    <w:basedOn w:val="Normln"/>
    <w:pPr>
      <w:widowControl w:val="0"/>
    </w:pPr>
    <w:rPr>
      <w:rFonts w:ascii="Arial" w:hAnsi="Arial"/>
      <w:i/>
      <w:noProof/>
      <w:sz w:val="24"/>
    </w:rPr>
  </w:style>
  <w:style w:type="paragraph" w:styleId="Textbubliny">
    <w:name w:val="Balloon Text"/>
    <w:basedOn w:val="Normln"/>
    <w:semiHidden/>
    <w:rsid w:val="000A0D79"/>
    <w:rPr>
      <w:rFonts w:ascii="Tahoma" w:hAnsi="Tahoma" w:cs="Tahoma"/>
      <w:sz w:val="16"/>
      <w:szCs w:val="16"/>
    </w:rPr>
  </w:style>
  <w:style w:type="character" w:customStyle="1" w:styleId="ZpatChar">
    <w:name w:val="Zápatí Char"/>
    <w:link w:val="Zpat"/>
    <w:uiPriority w:val="99"/>
    <w:rsid w:val="008D710A"/>
    <w:rPr>
      <w:lang w:val="cs-CZ" w:eastAsia="cs-CZ" w:bidi="ar-SA"/>
    </w:rPr>
  </w:style>
  <w:style w:type="character" w:customStyle="1" w:styleId="Zkladntext2Char">
    <w:name w:val="Základní text 2 Char"/>
    <w:basedOn w:val="Standardnpsmoodstavce"/>
    <w:link w:val="Zkladntext2"/>
    <w:rsid w:val="00650E09"/>
    <w:rPr>
      <w:sz w:val="24"/>
    </w:rPr>
  </w:style>
  <w:style w:type="character" w:styleId="Zstupntext">
    <w:name w:val="Placeholder Text"/>
    <w:basedOn w:val="Standardnpsmoodstavce"/>
    <w:uiPriority w:val="99"/>
    <w:semiHidden/>
    <w:rsid w:val="00011503"/>
    <w:rPr>
      <w:color w:val="808080"/>
    </w:rPr>
  </w:style>
  <w:style w:type="character" w:styleId="Odkaznakoment">
    <w:name w:val="annotation reference"/>
    <w:basedOn w:val="Standardnpsmoodstavce"/>
    <w:uiPriority w:val="99"/>
    <w:semiHidden/>
    <w:unhideWhenUsed/>
    <w:rsid w:val="00357F34"/>
    <w:rPr>
      <w:sz w:val="16"/>
      <w:szCs w:val="16"/>
    </w:rPr>
  </w:style>
  <w:style w:type="paragraph" w:styleId="Textkomente">
    <w:name w:val="annotation text"/>
    <w:basedOn w:val="Normln"/>
    <w:link w:val="TextkomenteChar"/>
    <w:semiHidden/>
    <w:unhideWhenUsed/>
    <w:rsid w:val="00357F34"/>
  </w:style>
  <w:style w:type="character" w:customStyle="1" w:styleId="TextkomenteChar">
    <w:name w:val="Text komentáře Char"/>
    <w:basedOn w:val="Standardnpsmoodstavce"/>
    <w:link w:val="Textkomente"/>
    <w:semiHidden/>
    <w:rsid w:val="00357F34"/>
  </w:style>
  <w:style w:type="paragraph" w:styleId="Pedmtkomente">
    <w:name w:val="annotation subject"/>
    <w:basedOn w:val="Textkomente"/>
    <w:next w:val="Textkomente"/>
    <w:link w:val="PedmtkomenteChar"/>
    <w:semiHidden/>
    <w:unhideWhenUsed/>
    <w:rsid w:val="00357F34"/>
    <w:rPr>
      <w:b/>
      <w:bCs/>
    </w:rPr>
  </w:style>
  <w:style w:type="character" w:customStyle="1" w:styleId="PedmtkomenteChar">
    <w:name w:val="Předmět komentáře Char"/>
    <w:basedOn w:val="TextkomenteChar"/>
    <w:link w:val="Pedmtkomente"/>
    <w:semiHidden/>
    <w:rsid w:val="00357F34"/>
    <w:rPr>
      <w:b/>
      <w:bCs/>
    </w:rPr>
  </w:style>
  <w:style w:type="paragraph" w:styleId="Bezmezer">
    <w:name w:val="No Spacing"/>
    <w:uiPriority w:val="1"/>
    <w:qFormat/>
    <w:rsid w:val="007E210E"/>
    <w:rPr>
      <w:rFonts w:ascii="Arial" w:eastAsia="Cambria" w:hAnsi="Arial"/>
      <w:sz w:val="24"/>
      <w:szCs w:val="24"/>
      <w:lang w:val="en-US" w:eastAsia="en-US"/>
    </w:rPr>
  </w:style>
  <w:style w:type="paragraph" w:customStyle="1" w:styleId="Default">
    <w:name w:val="Default"/>
    <w:rsid w:val="007E210E"/>
    <w:pPr>
      <w:autoSpaceDE w:val="0"/>
      <w:autoSpaceDN w:val="0"/>
      <w:adjustRightInd w:val="0"/>
    </w:pPr>
    <w:rPr>
      <w:rFonts w:ascii="Arial" w:eastAsia="Cambria" w:hAnsi="Arial" w:cs="Arial"/>
      <w:color w:val="000000"/>
      <w:sz w:val="24"/>
      <w:szCs w:val="24"/>
    </w:rPr>
  </w:style>
  <w:style w:type="paragraph" w:styleId="Odstavecseseznamem">
    <w:name w:val="List Paragraph"/>
    <w:basedOn w:val="Normln"/>
    <w:uiPriority w:val="34"/>
    <w:qFormat/>
    <w:rsid w:val="005058F4"/>
    <w:pPr>
      <w:ind w:left="720"/>
      <w:contextualSpacing/>
    </w:pPr>
  </w:style>
  <w:style w:type="paragraph" w:styleId="Textpoznpodarou">
    <w:name w:val="footnote text"/>
    <w:basedOn w:val="Normln"/>
    <w:link w:val="TextpoznpodarouChar"/>
    <w:semiHidden/>
    <w:unhideWhenUsed/>
    <w:rsid w:val="001C2839"/>
  </w:style>
  <w:style w:type="character" w:customStyle="1" w:styleId="TextpoznpodarouChar">
    <w:name w:val="Text pozn. pod čarou Char"/>
    <w:basedOn w:val="Standardnpsmoodstavce"/>
    <w:link w:val="Textpoznpodarou"/>
    <w:semiHidden/>
    <w:rsid w:val="001C2839"/>
  </w:style>
  <w:style w:type="character" w:styleId="Znakapoznpodarou">
    <w:name w:val="footnote reference"/>
    <w:basedOn w:val="Standardnpsmoodstavce"/>
    <w:semiHidden/>
    <w:unhideWhenUsed/>
    <w:rsid w:val="001C2839"/>
    <w:rPr>
      <w:vertAlign w:val="superscript"/>
    </w:rPr>
  </w:style>
  <w:style w:type="paragraph" w:styleId="Revize">
    <w:name w:val="Revision"/>
    <w:hidden/>
    <w:uiPriority w:val="99"/>
    <w:semiHidden/>
    <w:rsid w:val="007A68C3"/>
  </w:style>
  <w:style w:type="character" w:customStyle="1" w:styleId="pojem">
    <w:name w:val="pojem"/>
    <w:basedOn w:val="Standardnpsmoodstavce"/>
    <w:rsid w:val="0060163E"/>
  </w:style>
  <w:style w:type="character" w:styleId="Zdraznn">
    <w:name w:val="Emphasis"/>
    <w:basedOn w:val="Standardnpsmoodstavce"/>
    <w:uiPriority w:val="20"/>
    <w:qFormat/>
    <w:rsid w:val="00D72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740">
      <w:bodyDiv w:val="1"/>
      <w:marLeft w:val="0"/>
      <w:marRight w:val="0"/>
      <w:marTop w:val="0"/>
      <w:marBottom w:val="0"/>
      <w:divBdr>
        <w:top w:val="none" w:sz="0" w:space="0" w:color="auto"/>
        <w:left w:val="none" w:sz="0" w:space="0" w:color="auto"/>
        <w:bottom w:val="none" w:sz="0" w:space="0" w:color="auto"/>
        <w:right w:val="none" w:sz="0" w:space="0" w:color="auto"/>
      </w:divBdr>
      <w:divsChild>
        <w:div w:id="657223764">
          <w:marLeft w:val="0"/>
          <w:marRight w:val="0"/>
          <w:marTop w:val="0"/>
          <w:marBottom w:val="0"/>
          <w:divBdr>
            <w:top w:val="none" w:sz="0" w:space="0" w:color="auto"/>
            <w:left w:val="none" w:sz="0" w:space="0" w:color="auto"/>
            <w:bottom w:val="none" w:sz="0" w:space="0" w:color="auto"/>
            <w:right w:val="none" w:sz="0" w:space="0" w:color="auto"/>
          </w:divBdr>
        </w:div>
      </w:divsChild>
    </w:div>
    <w:div w:id="1742943778">
      <w:bodyDiv w:val="1"/>
      <w:marLeft w:val="0"/>
      <w:marRight w:val="0"/>
      <w:marTop w:val="0"/>
      <w:marBottom w:val="0"/>
      <w:divBdr>
        <w:top w:val="none" w:sz="0" w:space="0" w:color="auto"/>
        <w:left w:val="none" w:sz="0" w:space="0" w:color="auto"/>
        <w:bottom w:val="none" w:sz="0" w:space="0" w:color="auto"/>
        <w:right w:val="none" w:sz="0" w:space="0" w:color="auto"/>
      </w:divBdr>
    </w:div>
    <w:div w:id="18972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zp.cz/web/edice.nsf/e75c7074f3a42826c1256b0100778c9a/fa17e37d153c601cc125759a00404137?OpenDocument" TargetMode="External"/><Relationship Id="rId13" Type="http://schemas.openxmlformats.org/officeDocument/2006/relationships/image" Target="media/image5.jpeg"/><Relationship Id="rId18" Type="http://schemas.openxmlformats.org/officeDocument/2006/relationships/image" Target="http://www.rorysi.cz/rorysi/img/jednocestna_uzavera.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son.org" TargetMode="External"/><Relationship Id="rId20" Type="http://schemas.openxmlformats.org/officeDocument/2006/relationships/image" Target="http://www.sousednetopyr.cz/wp-content/gallery/panelaky4/obr22a.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www.rorysi.cz/rorysi/img/per03.jpg"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http://www.sousednetopyr.cz/wp-content/gallery/panelaky4/lok-p11_03.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b:Tag>
    <b:SourceType>BookSection</b:SourceType>
    <b:Guid>{A74425BD-79D2-40BB-865D-691E9642D6A0}</b:Guid>
    <b:Author>
      <b:Author>
        <b:NameList>
          <b:Person>
            <b:Last>L</b:Last>
          </b:Person>
        </b:NameList>
      </b:Author>
    </b:Author>
    <b:RefOrder>1</b:RefOrder>
  </b:Source>
</b:Sources>
</file>

<file path=customXml/itemProps1.xml><?xml version="1.0" encoding="utf-8"?>
<ds:datastoreItem xmlns:ds="http://schemas.openxmlformats.org/officeDocument/2006/customXml" ds:itemID="{FD6422A4-380D-477B-8B2F-522CA777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5769</Words>
  <Characters>34040</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jiri.taborsky</dc:creator>
  <cp:keywords/>
  <dc:description/>
  <cp:lastModifiedBy>0ndřej Machač</cp:lastModifiedBy>
  <cp:revision>2</cp:revision>
  <cp:lastPrinted>2025-10-14T09:50:00Z</cp:lastPrinted>
  <dcterms:created xsi:type="dcterms:W3CDTF">2026-02-06T11:00:00Z</dcterms:created>
  <dcterms:modified xsi:type="dcterms:W3CDTF">2026-02-06T11:00:00Z</dcterms:modified>
</cp:coreProperties>
</file>