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  <w:r>
        <w:rPr>
          <w:color w:val="2E75B6"/>
        </w:rPr>
        <w:t>Oznámení</w:t>
      </w: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  <w:r>
        <w:rPr>
          <w:color w:val="2E75B6"/>
        </w:rPr>
        <w:t>Oznamujeme, že</w:t>
      </w:r>
      <w:r w:rsidR="00402769">
        <w:rPr>
          <w:color w:val="2E75B6"/>
        </w:rPr>
        <w:t xml:space="preserve"> návrh závěrečného účtu,</w:t>
      </w:r>
      <w:r w:rsidRPr="00771C15">
        <w:rPr>
          <w:color w:val="2E75B6"/>
        </w:rPr>
        <w:t xml:space="preserve"> </w:t>
      </w:r>
      <w:r w:rsidR="00DB6816">
        <w:rPr>
          <w:color w:val="2E75B6"/>
        </w:rPr>
        <w:t>schválený</w:t>
      </w:r>
      <w:r w:rsidR="00F73CB8">
        <w:rPr>
          <w:color w:val="2E75B6"/>
        </w:rPr>
        <w:t xml:space="preserve"> </w:t>
      </w:r>
      <w:r>
        <w:rPr>
          <w:color w:val="2E75B6"/>
        </w:rPr>
        <w:t>závěrečn</w:t>
      </w:r>
      <w:r w:rsidR="00DB6816">
        <w:rPr>
          <w:color w:val="2E75B6"/>
        </w:rPr>
        <w:t>ý</w:t>
      </w:r>
      <w:r>
        <w:rPr>
          <w:color w:val="2E75B6"/>
        </w:rPr>
        <w:t xml:space="preserve"> úč</w:t>
      </w:r>
      <w:r w:rsidR="00DB6816">
        <w:rPr>
          <w:color w:val="2E75B6"/>
        </w:rPr>
        <w:t>e</w:t>
      </w:r>
      <w:r w:rsidR="00783AA7">
        <w:rPr>
          <w:color w:val="2E75B6"/>
        </w:rPr>
        <w:t>t</w:t>
      </w:r>
      <w:r>
        <w:rPr>
          <w:color w:val="2E75B6"/>
        </w:rPr>
        <w:t xml:space="preserve">, </w:t>
      </w:r>
      <w:r w:rsidR="00402769">
        <w:rPr>
          <w:color w:val="2E75B6"/>
        </w:rPr>
        <w:t xml:space="preserve">návrh rozpočtu, </w:t>
      </w:r>
      <w:r>
        <w:rPr>
          <w:color w:val="2E75B6"/>
        </w:rPr>
        <w:t xml:space="preserve">schválený rozpočet svazku obcí </w:t>
      </w:r>
      <w:proofErr w:type="spellStart"/>
      <w:r>
        <w:rPr>
          <w:color w:val="2E75B6"/>
        </w:rPr>
        <w:t>Netolicko</w:t>
      </w:r>
      <w:proofErr w:type="spellEnd"/>
      <w:r w:rsidR="00783AA7">
        <w:rPr>
          <w:color w:val="2E75B6"/>
        </w:rPr>
        <w:t>,</w:t>
      </w:r>
      <w:r>
        <w:rPr>
          <w:color w:val="2E75B6"/>
        </w:rPr>
        <w:t xml:space="preserve"> </w:t>
      </w:r>
      <w:r w:rsidR="00402769">
        <w:rPr>
          <w:color w:val="2E75B6"/>
        </w:rPr>
        <w:t xml:space="preserve">návrh střednědobého výhledu, </w:t>
      </w:r>
      <w:r>
        <w:rPr>
          <w:color w:val="2E75B6"/>
        </w:rPr>
        <w:t xml:space="preserve">střednědobý výhled rozpočtu </w:t>
      </w:r>
      <w:r w:rsidR="00007733">
        <w:rPr>
          <w:color w:val="2E75B6"/>
        </w:rPr>
        <w:t>a schválená rozpočtová opatření</w:t>
      </w:r>
      <w:r>
        <w:rPr>
          <w:color w:val="2E75B6"/>
        </w:rPr>
        <w:t xml:space="preserve"> j</w:t>
      </w:r>
      <w:r w:rsidR="00007733">
        <w:rPr>
          <w:color w:val="2E75B6"/>
        </w:rPr>
        <w:t>sou</w:t>
      </w:r>
      <w:r>
        <w:rPr>
          <w:color w:val="2E75B6"/>
        </w:rPr>
        <w:t xml:space="preserve"> zveřejněn</w:t>
      </w:r>
      <w:r w:rsidR="00007733">
        <w:rPr>
          <w:color w:val="2E75B6"/>
        </w:rPr>
        <w:t>a</w:t>
      </w:r>
      <w:r>
        <w:rPr>
          <w:color w:val="2E75B6"/>
        </w:rPr>
        <w:t xml:space="preserve"> v elektronické podobě na </w:t>
      </w:r>
      <w:r w:rsidR="003F4D65" w:rsidRPr="003F4D65">
        <w:rPr>
          <w:color w:val="2E75B6"/>
        </w:rPr>
        <w:t>www.netolice.cz/mestsky-urad/uredni-deska-1/</w:t>
      </w:r>
      <w:r w:rsidR="003F4D65">
        <w:t xml:space="preserve"> </w:t>
      </w:r>
      <w:r>
        <w:rPr>
          <w:color w:val="2E75B6"/>
        </w:rPr>
        <w:t>a do listinné podoby je možno nahlédnout v kanceláři finančního úseku Města Netolice a to v pondělí a ve středu od 8.00 do 11.00 h a od 12.00 do 17.00 h.</w:t>
      </w:r>
      <w:bookmarkStart w:id="0" w:name="_GoBack"/>
      <w:bookmarkEnd w:id="0"/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2E75B6"/>
        </w:rPr>
      </w:pPr>
    </w:p>
    <w:p w:rsidR="00771C15" w:rsidRDefault="00771C15" w:rsidP="00771C15">
      <w:pPr>
        <w:rPr>
          <w:color w:val="1F497D"/>
        </w:rPr>
      </w:pPr>
    </w:p>
    <w:p w:rsidR="00771C15" w:rsidRDefault="00771C15" w:rsidP="00771C15">
      <w:pPr>
        <w:rPr>
          <w:color w:val="1F497D"/>
        </w:rPr>
      </w:pPr>
    </w:p>
    <w:p w:rsidR="00771C15" w:rsidRDefault="00771C15" w:rsidP="00771C15">
      <w:pPr>
        <w:rPr>
          <w:color w:val="1F497D"/>
        </w:rPr>
      </w:pPr>
    </w:p>
    <w:p w:rsidR="0042777D" w:rsidRDefault="0042777D"/>
    <w:sectPr w:rsidR="0042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15"/>
    <w:rsid w:val="00007733"/>
    <w:rsid w:val="003F4D65"/>
    <w:rsid w:val="00402769"/>
    <w:rsid w:val="0042777D"/>
    <w:rsid w:val="004E44E7"/>
    <w:rsid w:val="00771C15"/>
    <w:rsid w:val="00783AA7"/>
    <w:rsid w:val="008D5215"/>
    <w:rsid w:val="00DB6816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59091-3595-413F-BE55-A7FBFE9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1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1C1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Netolice</dc:creator>
  <cp:keywords/>
  <dc:description/>
  <cp:lastModifiedBy>Plojharova</cp:lastModifiedBy>
  <cp:revision>10</cp:revision>
  <cp:lastPrinted>2018-04-27T11:43:00Z</cp:lastPrinted>
  <dcterms:created xsi:type="dcterms:W3CDTF">2018-04-27T11:37:00Z</dcterms:created>
  <dcterms:modified xsi:type="dcterms:W3CDTF">2023-04-26T14:13:00Z</dcterms:modified>
</cp:coreProperties>
</file>