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7958FD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StaticMetafile" ShapeID="_x0000_s1026" DrawAspect="Content" ObjectID="_1814079117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F87DEE" w:rsidRDefault="00F87DEE" w:rsidP="00606C5C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87DEE" w:rsidRDefault="00F87DEE" w:rsidP="00606C5C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Tel: 554 650 013  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 spojení</w:t>
      </w:r>
      <w:r>
        <w:rPr>
          <w:rFonts w:ascii="Times New Roman" w:hAnsi="Times New Roman" w:cs="Times New Roman"/>
          <w:sz w:val="20"/>
          <w:szCs w:val="20"/>
        </w:rPr>
        <w:t>: ČS, a.s. Opava                   IČ: 00296180</w:t>
      </w:r>
    </w:p>
    <w:p w:rsidR="00F87DEE" w:rsidRDefault="00F87DEE" w:rsidP="00606C5C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Číslo účtu: 1848183339/0800</w:t>
      </w:r>
    </w:p>
    <w:p w:rsidR="003104CC" w:rsidRPr="00606C5C" w:rsidRDefault="00F87DEE" w:rsidP="00606C5C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="00855D8C" w:rsidRPr="0054450B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 w:rsidR="00855D8C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37076B" w:rsidRPr="0054450B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 w:rsidR="0037076B">
        <w:rPr>
          <w:rFonts w:ascii="Times New Roman" w:hAnsi="Times New Roman" w:cs="Times New Roman"/>
          <w:sz w:val="20"/>
          <w:szCs w:val="20"/>
        </w:rPr>
        <w:t xml:space="preserve">               ID datové schránky: zdeaxqq</w:t>
      </w:r>
      <w:r w:rsidR="003104CC" w:rsidRPr="00606C5C">
        <w:rPr>
          <w:rFonts w:ascii="Times New Roman" w:hAnsi="Times New Roman" w:cs="Times New Roman"/>
          <w:sz w:val="20"/>
          <w:szCs w:val="20"/>
        </w:rPr>
        <w:br/>
      </w:r>
    </w:p>
    <w:p w:rsidR="002A0510" w:rsidRDefault="00C7632D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Liptani </w:t>
      </w:r>
      <w:r w:rsidR="00B3697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července 2025                                               </w:t>
      </w:r>
      <w:r w:rsidR="007B5D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Zveřejnění na úřední desce</w:t>
      </w:r>
    </w:p>
    <w:p w:rsidR="0079617B" w:rsidRDefault="00F661B1" w:rsidP="00400AF5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51533">
        <w:rPr>
          <w:rFonts w:ascii="Times New Roman" w:hAnsi="Times New Roman" w:cs="Times New Roman"/>
        </w:rPr>
        <w:t xml:space="preserve">                          </w:t>
      </w:r>
    </w:p>
    <w:p w:rsidR="000B1F1B" w:rsidRPr="00442C02" w:rsidRDefault="000465AE" w:rsidP="00C7632D">
      <w:pPr>
        <w:spacing w:after="0"/>
        <w:jc w:val="center"/>
        <w:rPr>
          <w:b/>
          <w:sz w:val="28"/>
          <w:szCs w:val="28"/>
        </w:rPr>
      </w:pPr>
      <w:r w:rsidRPr="00442C02">
        <w:rPr>
          <w:b/>
          <w:sz w:val="28"/>
          <w:szCs w:val="28"/>
        </w:rPr>
        <w:t xml:space="preserve">Úkony starosty vyplývající ze zákona o volbách do </w:t>
      </w:r>
      <w:r w:rsidR="00B07D7D">
        <w:rPr>
          <w:b/>
          <w:sz w:val="28"/>
          <w:szCs w:val="28"/>
        </w:rPr>
        <w:t>Poslanecké sněmovny Parlamentu České republiky</w:t>
      </w:r>
    </w:p>
    <w:p w:rsidR="00D76F90" w:rsidRDefault="00D76F90" w:rsidP="00D76F90">
      <w:pPr>
        <w:spacing w:after="0"/>
      </w:pPr>
      <w:r>
        <w:t xml:space="preserve">zákon č. 247/1995 Sb., o volbách do Parlamentu České republiky a o změně a doplnění některých dalších zákonů, ve znění pozdějších předpisů (dále jen „zákon“), - vyhláška Ministerstva vnitra č. 233/2000 Sb., o provedení některých ustanovení zákona č. 247/1995 Sb., o volbách do Parlamentu České republiky a o změně a doplnění některých dalších zákonů, ve znění zákona č. 212/1996 Sb., nálezu Ústavního soudu uveřejněného pod č. 243/1999 Sb., a zákona č. 204/2000 Sb., ve znění pozdějších předpisů (dále jen „vyhláška“) </w:t>
      </w:r>
    </w:p>
    <w:p w:rsidR="000465AE" w:rsidRPr="00C7632D" w:rsidRDefault="00B07D7D" w:rsidP="00D76F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763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</w:t>
      </w:r>
      <w:r w:rsidR="000465AE" w:rsidRPr="00C763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a </w:t>
      </w:r>
      <w:r w:rsidRPr="00C763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4</w:t>
      </w:r>
      <w:r w:rsidR="000465AE" w:rsidRPr="00C763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C763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října 2025</w:t>
      </w:r>
      <w:bookmarkStart w:id="0" w:name="_GoBack"/>
      <w:bookmarkEnd w:id="0"/>
    </w:p>
    <w:p w:rsidR="00442A53" w:rsidRPr="00442C02" w:rsidRDefault="00442C02" w:rsidP="00C7632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  </w:t>
      </w:r>
      <w:r w:rsidR="000465AE" w:rsidRPr="00442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stanovují</w:t>
      </w:r>
      <w:r w:rsidR="000465AE" w:rsidRPr="00442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465AE" w:rsidRPr="00400AF5" w:rsidRDefault="000465AE" w:rsidP="00C7632D">
      <w:pPr>
        <w:pStyle w:val="Odstavecseseznamem"/>
        <w:spacing w:after="0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minimálně sedmičlennou okrskovou komisi + zapisovatel </w:t>
      </w:r>
    </w:p>
    <w:p w:rsidR="00442A53" w:rsidRPr="00442C02" w:rsidRDefault="00DB35F5" w:rsidP="00C7632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0465AE" w:rsidRPr="00DB3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jmenuji: </w:t>
      </w:r>
    </w:p>
    <w:p w:rsidR="000465AE" w:rsidRPr="00442A53" w:rsidRDefault="00442A53" w:rsidP="00C7632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73B80" w:rsidRPr="0044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zapisovatelem okrskové komise Liptaň p. Lenku Válkovou, trvale bytem Liptaň 1</w:t>
      </w:r>
    </w:p>
    <w:p w:rsidR="00442A53" w:rsidRPr="00DB35F5" w:rsidRDefault="00DB35F5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E73B80" w:rsidRPr="00DB3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poskytuji: </w:t>
      </w:r>
    </w:p>
    <w:p w:rsidR="002C331A" w:rsidRDefault="00442A53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73B80" w:rsidRPr="0044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informace o počtu a sídle volebního okrsku: </w:t>
      </w:r>
      <w:r w:rsidR="00E73B80" w:rsidRPr="0044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 Obci Lipt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aň je stanoven 1 volební okrsek</w:t>
      </w:r>
    </w:p>
    <w:p w:rsidR="00442A53" w:rsidRPr="002C331A" w:rsidRDefault="00E73B80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3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331A" w:rsidRPr="002C3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č. 1</w:t>
      </w:r>
      <w:r w:rsidR="002C3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 </w:t>
      </w:r>
      <w:r w:rsidR="002C331A" w:rsidRPr="0044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sídlem Obecní úřad, Liptaň 149</w:t>
      </w:r>
    </w:p>
    <w:p w:rsidR="00442A53" w:rsidRPr="00DB35F5" w:rsidRDefault="00DB35F5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E73B80" w:rsidRPr="00DB3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svolávám: </w:t>
      </w:r>
    </w:p>
    <w:p w:rsidR="00E73B80" w:rsidRDefault="00E73B80" w:rsidP="00C7632D">
      <w:pPr>
        <w:pStyle w:val="Odstavecseseznamem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první zasedání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3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okrskové volební komise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den </w:t>
      </w:r>
      <w:r w:rsidR="00B07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10.září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16.00 hod. v </w:t>
      </w:r>
      <w:r w:rsidR="0044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kanceláři</w:t>
      </w:r>
    </w:p>
    <w:p w:rsidR="00E73B80" w:rsidRDefault="002C331A" w:rsidP="00C7632D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42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starosty</w:t>
      </w:r>
      <w:r w:rsidR="00E73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obecního úřadu Liptaň</w:t>
      </w:r>
    </w:p>
    <w:p w:rsidR="00442A53" w:rsidRPr="00DB35F5" w:rsidRDefault="00400AF5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73B80" w:rsidRPr="00DB3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oznamuji: </w:t>
      </w:r>
    </w:p>
    <w:p w:rsidR="00272218" w:rsidRDefault="00272218" w:rsidP="00C7632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DB35F5" w:rsidRPr="00400A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3B80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Volby do </w:t>
      </w:r>
      <w:r w:rsidRPr="00272218">
        <w:rPr>
          <w:sz w:val="24"/>
          <w:szCs w:val="24"/>
        </w:rPr>
        <w:t>Poslanecké sně</w:t>
      </w:r>
      <w:r>
        <w:rPr>
          <w:sz w:val="24"/>
          <w:szCs w:val="24"/>
        </w:rPr>
        <w:t xml:space="preserve">movny Parlamentu České republik </w:t>
      </w:r>
      <w:r w:rsidR="00E73B80" w:rsidRPr="00272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uskuteční ve </w:t>
      </w:r>
    </w:p>
    <w:p w:rsidR="00E73B80" w:rsidRPr="00272218" w:rsidRDefault="00272218" w:rsidP="00272218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73B80" w:rsidRPr="00272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dnech</w:t>
      </w:r>
      <w:r w:rsidR="00B07D7D" w:rsidRPr="00272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7D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E73B80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07D7D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října 2025</w:t>
      </w:r>
      <w:r w:rsidR="00E73B80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od 14.00 do</w:t>
      </w:r>
      <w:r>
        <w:rPr>
          <w:b/>
          <w:sz w:val="28"/>
          <w:szCs w:val="28"/>
        </w:rPr>
        <w:t xml:space="preserve"> </w:t>
      </w:r>
      <w:r w:rsidR="002C331A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22.00 a </w:t>
      </w:r>
      <w:r w:rsidR="00B07D7D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2C331A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07D7D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října 2025</w:t>
      </w:r>
      <w:r w:rsidR="002C331A" w:rsidRP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od 08.00 do 14.00 hod.  </w:t>
      </w:r>
    </w:p>
    <w:p w:rsidR="00272218" w:rsidRDefault="00400AF5" w:rsidP="00400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B35F5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2A53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Volební místnosti pro okrsek č. 1 je kancel</w:t>
      </w:r>
      <w:r w:rsid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ář starosty obce Liptaň, Liptaň </w:t>
      </w:r>
      <w:r w:rsidR="00442A53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149, </w:t>
      </w:r>
    </w:p>
    <w:p w:rsidR="00400AF5" w:rsidRPr="002C331A" w:rsidRDefault="00C7632D" w:rsidP="00C763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- </w:t>
      </w:r>
      <w:r w:rsidR="00442A53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Voliči budou dodány hlasovací lístky nejpozději 3 dny přede dnem voleb. V den voleb</w:t>
      </w:r>
    </w:p>
    <w:p w:rsidR="00442A53" w:rsidRPr="00400AF5" w:rsidRDefault="00400AF5" w:rsidP="00400A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může volič </w:t>
      </w:r>
      <w:r w:rsidR="00442A53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obdržet hlasovací lístky i ve volební místnosti.</w:t>
      </w:r>
    </w:p>
    <w:p w:rsidR="00272218" w:rsidRDefault="00272218" w:rsidP="002722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B35F5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volbách </w:t>
      </w:r>
      <w:r w:rsidRPr="00272218">
        <w:rPr>
          <w:sz w:val="24"/>
          <w:szCs w:val="24"/>
        </w:rPr>
        <w:t>Poslanecké sně</w:t>
      </w:r>
      <w:r>
        <w:rPr>
          <w:sz w:val="24"/>
          <w:szCs w:val="24"/>
        </w:rPr>
        <w:t xml:space="preserve">movny Parlamentu České republik </w:t>
      </w:r>
      <w:r w:rsidR="00110AB8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lze hlasovat na voličské</w:t>
      </w:r>
    </w:p>
    <w:p w:rsidR="00442A53" w:rsidRPr="00400AF5" w:rsidRDefault="00272218" w:rsidP="002722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průkazy.</w:t>
      </w:r>
      <w:r w:rsidR="00110AB8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</w:t>
      </w:r>
    </w:p>
    <w:p w:rsidR="002C331A" w:rsidRDefault="00400AF5" w:rsidP="00400A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B35F5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B35F5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0AB8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Volič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 příchodu do volební místnosti </w:t>
      </w:r>
      <w:r w:rsidR="00110AB8"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prokáže svou totožnost a státní občanství</w:t>
      </w:r>
    </w:p>
    <w:p w:rsidR="002C331A" w:rsidRDefault="002C331A" w:rsidP="00400A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České republiky platným cestovním, diplomatickým nebo služebním pasem ČR</w:t>
      </w:r>
    </w:p>
    <w:p w:rsidR="002C331A" w:rsidRPr="002C331A" w:rsidRDefault="002C331A" w:rsidP="002C33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platným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0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občanským průkazem. Volič,</w:t>
      </w: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který je občanem jiného členského státu,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331A" w:rsidRDefault="00400AF5" w:rsidP="002C33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3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72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prokáže po příchodu </w:t>
      </w:r>
      <w:r w:rsidR="002C331A" w:rsidRPr="002C3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velební místnosti svou totožnost a </w:t>
      </w:r>
      <w:r w:rsidR="002C3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občanství jiného</w:t>
      </w:r>
    </w:p>
    <w:p w:rsidR="002C331A" w:rsidRDefault="002C331A" w:rsidP="00400A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č</w:t>
      </w:r>
      <w:r w:rsidRPr="002C33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lenského státu.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Neprokáže–li volič výše uvedené skutečnosti stanovenými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5F5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nebude mu</w:t>
      </w:r>
    </w:p>
    <w:p w:rsidR="002C331A" w:rsidRPr="002C331A" w:rsidRDefault="00DB35F5" w:rsidP="002C33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hlasování </w:t>
      </w:r>
      <w:r w:rsidR="002C331A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umožněno.</w:t>
      </w:r>
    </w:p>
    <w:p w:rsidR="00400AF5" w:rsidRDefault="002C331A" w:rsidP="002C3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2C3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Každý volič se musí před hlasován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ím odebrat do prostoru určeného pro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úpravu</w:t>
      </w:r>
    </w:p>
    <w:p w:rsidR="00DB35F5" w:rsidRPr="00400AF5" w:rsidRDefault="00400AF5" w:rsidP="00400AF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10AB8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hlasovacích lístků, jinak mu okrsková volební komise hlasování neumožní.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B35F5" w:rsidRPr="00400AF5" w:rsidRDefault="00DB35F5" w:rsidP="00442C0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- K zajištění pořádku a důstojného průběhu hlasování ve volební místnosti je každý povinen</w:t>
      </w:r>
    </w:p>
    <w:p w:rsidR="00400AF5" w:rsidRDefault="00DB35F5" w:rsidP="00400AF5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uposlechnout pokynů 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předsedy okrskové volební komis</w:t>
      </w: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632D" w:rsidRDefault="00C7632D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5F5" w:rsidRPr="00400AF5" w:rsidRDefault="00C7632D" w:rsidP="00C76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5F5"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Miroslav Řezníček </w:t>
      </w:r>
    </w:p>
    <w:p w:rsidR="00442C02" w:rsidRPr="00400AF5" w:rsidRDefault="00442C02" w:rsidP="00110AB8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starosta obce </w:t>
      </w:r>
    </w:p>
    <w:p w:rsidR="00110AB8" w:rsidRPr="00400AF5" w:rsidRDefault="00110AB8" w:rsidP="00110AB8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0AB8" w:rsidRPr="00400AF5" w:rsidRDefault="00110AB8" w:rsidP="00110AB8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10AB8" w:rsidRPr="00400AF5" w:rsidRDefault="00110AB8" w:rsidP="00110AB8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0AB8" w:rsidRPr="00400AF5" w:rsidRDefault="00110AB8" w:rsidP="00110AB8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0465AE" w:rsidRPr="00400AF5" w:rsidRDefault="000465AE" w:rsidP="00E73B80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65AE" w:rsidRPr="00400AF5" w:rsidRDefault="000465AE" w:rsidP="000465AE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65AE" w:rsidRPr="00400AF5" w:rsidRDefault="000465AE" w:rsidP="000465AE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65AE" w:rsidRPr="00400AF5" w:rsidRDefault="000465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0465AE" w:rsidRDefault="000465AE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br w:type="page"/>
      </w:r>
    </w:p>
    <w:p w:rsidR="00C51533" w:rsidRDefault="00C51533" w:rsidP="00C51533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51533" w:rsidRDefault="00C51533" w:rsidP="00C51533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51533" w:rsidRDefault="00C51533" w:rsidP="00C51533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F661B1" w:rsidRDefault="00F661B1" w:rsidP="00112560">
      <w:pPr>
        <w:spacing w:after="0"/>
        <w:jc w:val="center"/>
        <w:rPr>
          <w:rFonts w:ascii="Times New Roman" w:hAnsi="Times New Roman" w:cs="Times New Roman"/>
        </w:rPr>
      </w:pPr>
    </w:p>
    <w:p w:rsidR="00591DE5" w:rsidRDefault="00591DE5" w:rsidP="0059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DE5" w:rsidRDefault="00591DE5" w:rsidP="00591D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E74" w:rsidRDefault="00D97E74" w:rsidP="00591D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E74" w:rsidRPr="00D97E74" w:rsidRDefault="00D97E74" w:rsidP="00D97E7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sectPr w:rsidR="00D97E74" w:rsidRPr="00D97E74" w:rsidSect="0040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FD" w:rsidRDefault="007958FD" w:rsidP="002B443C">
      <w:pPr>
        <w:spacing w:after="0" w:line="240" w:lineRule="auto"/>
      </w:pPr>
      <w:r>
        <w:separator/>
      </w:r>
    </w:p>
  </w:endnote>
  <w:endnote w:type="continuationSeparator" w:id="0">
    <w:p w:rsidR="007958FD" w:rsidRDefault="007958FD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FD" w:rsidRDefault="007958FD" w:rsidP="002B443C">
      <w:pPr>
        <w:spacing w:after="0" w:line="240" w:lineRule="auto"/>
      </w:pPr>
      <w:r>
        <w:separator/>
      </w:r>
    </w:p>
  </w:footnote>
  <w:footnote w:type="continuationSeparator" w:id="0">
    <w:p w:rsidR="007958FD" w:rsidRDefault="007958FD" w:rsidP="002B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A67"/>
    <w:multiLevelType w:val="hybridMultilevel"/>
    <w:tmpl w:val="77009D3C"/>
    <w:lvl w:ilvl="0" w:tplc="B9547CC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36179"/>
    <w:rsid w:val="000465AE"/>
    <w:rsid w:val="0005183A"/>
    <w:rsid w:val="00084B78"/>
    <w:rsid w:val="00096EE5"/>
    <w:rsid w:val="000A75D8"/>
    <w:rsid w:val="000B1F1B"/>
    <w:rsid w:val="000D7850"/>
    <w:rsid w:val="000D7BF9"/>
    <w:rsid w:val="000E1DB9"/>
    <w:rsid w:val="00110AB8"/>
    <w:rsid w:val="00112560"/>
    <w:rsid w:val="00116077"/>
    <w:rsid w:val="00125EB4"/>
    <w:rsid w:val="001630D6"/>
    <w:rsid w:val="00176643"/>
    <w:rsid w:val="001A2391"/>
    <w:rsid w:val="001F4CC1"/>
    <w:rsid w:val="001F7B4E"/>
    <w:rsid w:val="00221662"/>
    <w:rsid w:val="002330DD"/>
    <w:rsid w:val="0023630D"/>
    <w:rsid w:val="002541E8"/>
    <w:rsid w:val="00272218"/>
    <w:rsid w:val="002730E1"/>
    <w:rsid w:val="00282437"/>
    <w:rsid w:val="002A0510"/>
    <w:rsid w:val="002B443C"/>
    <w:rsid w:val="002C331A"/>
    <w:rsid w:val="002C4E6E"/>
    <w:rsid w:val="002F6D48"/>
    <w:rsid w:val="003104CC"/>
    <w:rsid w:val="0037076B"/>
    <w:rsid w:val="003824D5"/>
    <w:rsid w:val="003A1049"/>
    <w:rsid w:val="003C48FB"/>
    <w:rsid w:val="003E689E"/>
    <w:rsid w:val="00400AF5"/>
    <w:rsid w:val="00405456"/>
    <w:rsid w:val="00433D4C"/>
    <w:rsid w:val="00442A53"/>
    <w:rsid w:val="00442C02"/>
    <w:rsid w:val="00462C86"/>
    <w:rsid w:val="00483468"/>
    <w:rsid w:val="00484CDB"/>
    <w:rsid w:val="00494805"/>
    <w:rsid w:val="004A5A6E"/>
    <w:rsid w:val="004B220C"/>
    <w:rsid w:val="004D7705"/>
    <w:rsid w:val="004F3D6F"/>
    <w:rsid w:val="00503BB7"/>
    <w:rsid w:val="0053169F"/>
    <w:rsid w:val="005537BD"/>
    <w:rsid w:val="00565802"/>
    <w:rsid w:val="0057578E"/>
    <w:rsid w:val="005843DE"/>
    <w:rsid w:val="00591DE5"/>
    <w:rsid w:val="005A740A"/>
    <w:rsid w:val="005B35E3"/>
    <w:rsid w:val="005B76F6"/>
    <w:rsid w:val="005D3E08"/>
    <w:rsid w:val="00606C5C"/>
    <w:rsid w:val="006134E1"/>
    <w:rsid w:val="006367A3"/>
    <w:rsid w:val="00652B37"/>
    <w:rsid w:val="00660C6A"/>
    <w:rsid w:val="00672133"/>
    <w:rsid w:val="00680FCE"/>
    <w:rsid w:val="006837FD"/>
    <w:rsid w:val="006A585D"/>
    <w:rsid w:val="006F55C2"/>
    <w:rsid w:val="00737F8D"/>
    <w:rsid w:val="00773F94"/>
    <w:rsid w:val="00782051"/>
    <w:rsid w:val="007958FD"/>
    <w:rsid w:val="0079617B"/>
    <w:rsid w:val="007B5DE8"/>
    <w:rsid w:val="007C4900"/>
    <w:rsid w:val="007E0A26"/>
    <w:rsid w:val="00807189"/>
    <w:rsid w:val="008261A1"/>
    <w:rsid w:val="008370EF"/>
    <w:rsid w:val="00855D8C"/>
    <w:rsid w:val="008611EE"/>
    <w:rsid w:val="00865525"/>
    <w:rsid w:val="00873360"/>
    <w:rsid w:val="008B4904"/>
    <w:rsid w:val="008C32ED"/>
    <w:rsid w:val="008C6717"/>
    <w:rsid w:val="008D61D4"/>
    <w:rsid w:val="00926BC3"/>
    <w:rsid w:val="0093085B"/>
    <w:rsid w:val="00931A8D"/>
    <w:rsid w:val="009353EC"/>
    <w:rsid w:val="00982AE9"/>
    <w:rsid w:val="009929F8"/>
    <w:rsid w:val="009A6C63"/>
    <w:rsid w:val="009D15F0"/>
    <w:rsid w:val="009D3C9E"/>
    <w:rsid w:val="009E4C36"/>
    <w:rsid w:val="00A00F53"/>
    <w:rsid w:val="00A043DA"/>
    <w:rsid w:val="00A13E0D"/>
    <w:rsid w:val="00A22513"/>
    <w:rsid w:val="00A3664F"/>
    <w:rsid w:val="00A54673"/>
    <w:rsid w:val="00A66BC2"/>
    <w:rsid w:val="00A77ACA"/>
    <w:rsid w:val="00A94FF6"/>
    <w:rsid w:val="00AA23C5"/>
    <w:rsid w:val="00AC780F"/>
    <w:rsid w:val="00B07D7D"/>
    <w:rsid w:val="00B20681"/>
    <w:rsid w:val="00B25F46"/>
    <w:rsid w:val="00B339DA"/>
    <w:rsid w:val="00B35637"/>
    <w:rsid w:val="00B36973"/>
    <w:rsid w:val="00B63EF6"/>
    <w:rsid w:val="00B718BA"/>
    <w:rsid w:val="00BE24B0"/>
    <w:rsid w:val="00BF19F6"/>
    <w:rsid w:val="00BF2522"/>
    <w:rsid w:val="00BF2874"/>
    <w:rsid w:val="00C24D98"/>
    <w:rsid w:val="00C341D1"/>
    <w:rsid w:val="00C362DC"/>
    <w:rsid w:val="00C4083E"/>
    <w:rsid w:val="00C43C21"/>
    <w:rsid w:val="00C46E73"/>
    <w:rsid w:val="00C51533"/>
    <w:rsid w:val="00C7632D"/>
    <w:rsid w:val="00C8558C"/>
    <w:rsid w:val="00C857B9"/>
    <w:rsid w:val="00C95386"/>
    <w:rsid w:val="00CA2C28"/>
    <w:rsid w:val="00CB72FB"/>
    <w:rsid w:val="00CD005B"/>
    <w:rsid w:val="00CE2D14"/>
    <w:rsid w:val="00CE7E02"/>
    <w:rsid w:val="00D07DF3"/>
    <w:rsid w:val="00D22313"/>
    <w:rsid w:val="00D35CB4"/>
    <w:rsid w:val="00D6259C"/>
    <w:rsid w:val="00D76F90"/>
    <w:rsid w:val="00D910AF"/>
    <w:rsid w:val="00D97E74"/>
    <w:rsid w:val="00DB35F5"/>
    <w:rsid w:val="00DC18CA"/>
    <w:rsid w:val="00DE698E"/>
    <w:rsid w:val="00E07A15"/>
    <w:rsid w:val="00E1271A"/>
    <w:rsid w:val="00E12CC3"/>
    <w:rsid w:val="00E342B2"/>
    <w:rsid w:val="00E55D86"/>
    <w:rsid w:val="00E6750D"/>
    <w:rsid w:val="00E73B80"/>
    <w:rsid w:val="00E802D9"/>
    <w:rsid w:val="00E87117"/>
    <w:rsid w:val="00E930A4"/>
    <w:rsid w:val="00EB5675"/>
    <w:rsid w:val="00EF5130"/>
    <w:rsid w:val="00F042D0"/>
    <w:rsid w:val="00F107C8"/>
    <w:rsid w:val="00F47542"/>
    <w:rsid w:val="00F661B1"/>
    <w:rsid w:val="00F87DEE"/>
    <w:rsid w:val="00FA694C"/>
    <w:rsid w:val="00FB4D8F"/>
    <w:rsid w:val="00FB77DB"/>
    <w:rsid w:val="00FC4BDC"/>
    <w:rsid w:val="00FF207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table" w:customStyle="1" w:styleId="TableGrid">
    <w:name w:val="TableGrid"/>
    <w:rsid w:val="00C51533"/>
    <w:pPr>
      <w:spacing w:after="0" w:line="240" w:lineRule="auto"/>
    </w:pPr>
    <w:rPr>
      <w:rFonts w:eastAsiaTheme="minorEastAsia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</cp:lastModifiedBy>
  <cp:revision>4</cp:revision>
  <cp:lastPrinted>2025-07-15T08:00:00Z</cp:lastPrinted>
  <dcterms:created xsi:type="dcterms:W3CDTF">2025-06-19T09:36:00Z</dcterms:created>
  <dcterms:modified xsi:type="dcterms:W3CDTF">2025-07-15T08:06:00Z</dcterms:modified>
</cp:coreProperties>
</file>