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E4" w:rsidRDefault="004F4824" w:rsidP="004F4824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F4824">
        <w:rPr>
          <w:sz w:val="28"/>
          <w:szCs w:val="28"/>
          <w:u w:val="single"/>
        </w:rPr>
        <w:t>Návrh rozpočtu na rok 2024</w:t>
      </w:r>
    </w:p>
    <w:p w:rsidR="004F4824" w:rsidRDefault="004F4824" w:rsidP="004F48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Rozpočet je uzavřen jako vyrovnaný s příjmy a výdaji 10 185 685,-Kč</w:t>
      </w:r>
    </w:p>
    <w:p w:rsidR="004F4824" w:rsidRDefault="004F4824" w:rsidP="004F48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rozpočtu už se počítá s navýšením cen vodného a stočného o 20% a také se zvýšením DPH z 10% na 12%</w:t>
      </w:r>
    </w:p>
    <w:p w:rsidR="004F4824" w:rsidRDefault="004F4824" w:rsidP="004F48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rozpočtu se počítá s 8%ním navýšením mezd, kde se v pravém slova smyslu nejedná o navýšení, ale pouze o dorovnání inflace a to ještě ne o celou inflaci.</w:t>
      </w:r>
    </w:p>
    <w:p w:rsidR="00253833" w:rsidRDefault="004F4824" w:rsidP="004F482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Také jsou zde zapracovány mzdy nových pracovníků za výkonného ředitele a vodohospodáře po dobu pěti měsíců, kde dojde k souběhu mezd i když ne plnohodnotných. Tato doba je minimálně nutná k tomu, aby se seznámili s celou vodovodní sítí, </w:t>
      </w:r>
      <w:r w:rsidR="00253833">
        <w:rPr>
          <w:sz w:val="28"/>
          <w:szCs w:val="28"/>
        </w:rPr>
        <w:t>jejího fungování a provozování</w:t>
      </w:r>
      <w:r>
        <w:rPr>
          <w:sz w:val="28"/>
          <w:szCs w:val="28"/>
        </w:rPr>
        <w:t>, s obsluhou úpravny vody a provozem ČOV a kanalizací. Jejich znalosti musí být po odchodu dvou výše uvedených zaměstnanců komplexní,</w:t>
      </w:r>
    </w:p>
    <w:p w:rsidR="004F4824" w:rsidRDefault="004F4824" w:rsidP="004F482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poněvadž provozování vodovodů a kanalizací je věc velmi náročná a odpovědná. Nový výkonný ředitel musí navíc zvládnout rozsáhlou administrativu</w:t>
      </w:r>
      <w:r w:rsidR="00253833">
        <w:rPr>
          <w:sz w:val="28"/>
          <w:szCs w:val="28"/>
        </w:rPr>
        <w:t xml:space="preserve"> ve vztahu ke státním orgánům a administrativu provozní.</w:t>
      </w:r>
    </w:p>
    <w:p w:rsidR="00253833" w:rsidRDefault="00253833" w:rsidP="002538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rozpočtu se dále </w:t>
      </w:r>
      <w:proofErr w:type="gramStart"/>
      <w:r>
        <w:rPr>
          <w:sz w:val="28"/>
          <w:szCs w:val="28"/>
        </w:rPr>
        <w:t>počítá</w:t>
      </w:r>
      <w:proofErr w:type="gramEnd"/>
      <w:r>
        <w:rPr>
          <w:sz w:val="28"/>
          <w:szCs w:val="28"/>
        </w:rPr>
        <w:t xml:space="preserve"> se zvýšením objemu finančních prostředků na digitalizaci zhruba o 360 000,-Kč  poněvadž objem prací </w:t>
      </w:r>
      <w:proofErr w:type="gramStart"/>
      <w:r>
        <w:rPr>
          <w:sz w:val="28"/>
          <w:szCs w:val="28"/>
        </w:rPr>
        <w:t>bude</w:t>
      </w:r>
      <w:proofErr w:type="gramEnd"/>
      <w:r>
        <w:rPr>
          <w:sz w:val="28"/>
          <w:szCs w:val="28"/>
        </w:rPr>
        <w:t xml:space="preserve"> daleko větší, než se původně optimisticky předpokládalo.</w:t>
      </w: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 Třemešné dne </w:t>
      </w:r>
      <w:proofErr w:type="gramStart"/>
      <w:r>
        <w:rPr>
          <w:sz w:val="28"/>
          <w:szCs w:val="28"/>
        </w:rPr>
        <w:t>24.11.2023</w:t>
      </w:r>
      <w:proofErr w:type="gramEnd"/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</w:p>
    <w:p w:rsidR="00253833" w:rsidRDefault="00253833" w:rsidP="002538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253833" w:rsidRDefault="00253833" w:rsidP="002538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výkonný ředitel</w:t>
      </w:r>
    </w:p>
    <w:p w:rsidR="00253833" w:rsidRDefault="00253833" w:rsidP="00253833">
      <w:pPr>
        <w:rPr>
          <w:sz w:val="28"/>
          <w:szCs w:val="28"/>
        </w:rPr>
      </w:pPr>
    </w:p>
    <w:p w:rsidR="00253833" w:rsidRPr="00253833" w:rsidRDefault="00253833" w:rsidP="00253833">
      <w:pPr>
        <w:rPr>
          <w:sz w:val="28"/>
          <w:szCs w:val="28"/>
        </w:rPr>
      </w:pPr>
    </w:p>
    <w:p w:rsidR="00253833" w:rsidRDefault="00253833" w:rsidP="00253833">
      <w:pPr>
        <w:rPr>
          <w:sz w:val="28"/>
          <w:szCs w:val="28"/>
        </w:rPr>
      </w:pPr>
    </w:p>
    <w:p w:rsidR="00253833" w:rsidRPr="00253833" w:rsidRDefault="00253833" w:rsidP="00253833">
      <w:pPr>
        <w:rPr>
          <w:sz w:val="28"/>
          <w:szCs w:val="28"/>
        </w:rPr>
      </w:pPr>
    </w:p>
    <w:p w:rsidR="00253833" w:rsidRPr="004F4824" w:rsidRDefault="00253833" w:rsidP="004F4824">
      <w:pPr>
        <w:pStyle w:val="Odstavecseseznamem"/>
        <w:rPr>
          <w:sz w:val="28"/>
          <w:szCs w:val="28"/>
        </w:rPr>
      </w:pPr>
    </w:p>
    <w:sectPr w:rsidR="00253833" w:rsidRPr="004F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0B5"/>
    <w:multiLevelType w:val="hybridMultilevel"/>
    <w:tmpl w:val="FBB8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24"/>
    <w:rsid w:val="00253833"/>
    <w:rsid w:val="004F4824"/>
    <w:rsid w:val="00A637E4"/>
    <w:rsid w:val="00D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9A54-C04D-4805-998B-9D506A1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Lenka</cp:lastModifiedBy>
  <cp:revision>2</cp:revision>
  <dcterms:created xsi:type="dcterms:W3CDTF">2023-11-30T10:53:00Z</dcterms:created>
  <dcterms:modified xsi:type="dcterms:W3CDTF">2023-11-30T10:53:00Z</dcterms:modified>
</cp:coreProperties>
</file>