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FF" w:rsidRPr="00A9174C" w:rsidRDefault="005B4DB5" w:rsidP="002673FF">
      <w:pPr>
        <w:tabs>
          <w:tab w:val="left" w:pos="840"/>
        </w:tabs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cs-CZ"/>
        </w:rPr>
      </w:pPr>
      <w:r>
        <w:rPr>
          <w:b/>
          <w:sz w:val="28"/>
          <w:szCs w:val="28"/>
        </w:rPr>
        <w:t>Návrh</w:t>
      </w:r>
      <w:r w:rsidR="00A9174C">
        <w:rPr>
          <w:b/>
          <w:sz w:val="28"/>
          <w:szCs w:val="28"/>
        </w:rPr>
        <w:t xml:space="preserve"> </w:t>
      </w:r>
      <w:r w:rsidR="00A9174C" w:rsidRPr="00A9174C">
        <w:rPr>
          <w:b/>
          <w:sz w:val="28"/>
          <w:szCs w:val="28"/>
        </w:rPr>
        <w:t>-</w:t>
      </w:r>
      <w:r w:rsidR="00A9174C">
        <w:rPr>
          <w:b/>
          <w:sz w:val="28"/>
          <w:szCs w:val="28"/>
        </w:rPr>
        <w:t xml:space="preserve"> </w:t>
      </w:r>
      <w:r w:rsidR="00403F3C" w:rsidRPr="00A9174C">
        <w:rPr>
          <w:b/>
          <w:sz w:val="28"/>
          <w:szCs w:val="28"/>
        </w:rPr>
        <w:t xml:space="preserve">Střednědobý výhled rozpočtu dle §3 zákona č.250/2000 Sb. </w:t>
      </w:r>
      <w:r w:rsidR="002673FF" w:rsidRPr="00A9174C">
        <w:rPr>
          <w:rFonts w:ascii="Times New Roman" w:eastAsiaTheme="minorEastAsia" w:hAnsi="Times New Roman" w:cs="Times New Roman"/>
          <w:b/>
          <w:bCs/>
          <w:sz w:val="28"/>
          <w:szCs w:val="28"/>
          <w:lang w:eastAsia="cs-CZ"/>
        </w:rPr>
        <w:t xml:space="preserve">               </w:t>
      </w:r>
    </w:p>
    <w:p w:rsidR="00F87DEE" w:rsidRPr="00A9174C" w:rsidRDefault="00403F3C" w:rsidP="00403F3C">
      <w:pPr>
        <w:tabs>
          <w:tab w:val="left" w:pos="840"/>
        </w:tabs>
        <w:spacing w:after="0"/>
        <w:rPr>
          <w:rFonts w:eastAsiaTheme="minorEastAsia" w:cstheme="minorHAnsi"/>
          <w:b/>
          <w:bCs/>
          <w:sz w:val="28"/>
          <w:szCs w:val="28"/>
          <w:lang w:eastAsia="cs-CZ"/>
        </w:rPr>
      </w:pPr>
      <w:r>
        <w:rPr>
          <w:rFonts w:eastAsiaTheme="minorEastAsia" w:cstheme="minorHAnsi"/>
          <w:b/>
          <w:bCs/>
          <w:sz w:val="32"/>
          <w:szCs w:val="32"/>
          <w:lang w:eastAsia="cs-CZ"/>
        </w:rPr>
        <w:t xml:space="preserve">                            </w:t>
      </w:r>
      <w:r w:rsidR="00E7480B" w:rsidRPr="00A9174C">
        <w:rPr>
          <w:rFonts w:eastAsiaTheme="minorEastAsia" w:cstheme="minorHAnsi"/>
          <w:b/>
          <w:bCs/>
          <w:sz w:val="28"/>
          <w:szCs w:val="28"/>
          <w:lang w:eastAsia="cs-CZ"/>
        </w:rPr>
        <w:t>na rok 202</w:t>
      </w:r>
      <w:r w:rsidR="005B4DB5">
        <w:rPr>
          <w:rFonts w:eastAsiaTheme="minorEastAsia" w:cstheme="minorHAnsi"/>
          <w:b/>
          <w:bCs/>
          <w:sz w:val="28"/>
          <w:szCs w:val="28"/>
          <w:lang w:eastAsia="cs-CZ"/>
        </w:rPr>
        <w:t>7</w:t>
      </w:r>
      <w:r w:rsidR="00E7480B" w:rsidRPr="00A9174C">
        <w:rPr>
          <w:rFonts w:eastAsiaTheme="minorEastAsia" w:cstheme="minorHAnsi"/>
          <w:b/>
          <w:bCs/>
          <w:sz w:val="28"/>
          <w:szCs w:val="28"/>
          <w:lang w:eastAsia="cs-CZ"/>
        </w:rPr>
        <w:t xml:space="preserve"> -</w:t>
      </w:r>
      <w:r w:rsidR="000A50DD" w:rsidRPr="00A9174C">
        <w:rPr>
          <w:rFonts w:eastAsiaTheme="minorEastAsia" w:cstheme="minorHAnsi"/>
          <w:b/>
          <w:bCs/>
          <w:sz w:val="28"/>
          <w:szCs w:val="28"/>
          <w:lang w:eastAsia="cs-CZ"/>
        </w:rPr>
        <w:t>20</w:t>
      </w:r>
      <w:r w:rsidR="00F72CA0">
        <w:rPr>
          <w:rFonts w:cstheme="minorHAnsi"/>
          <w:b/>
          <w:noProof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71.25pt;height:76.5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StaticMetafile" ShapeID="_x0000_s1026" DrawAspect="Content" ObjectID="_1825581637" r:id="rId7"/>
        </w:object>
      </w:r>
      <w:r w:rsidR="000A50DD" w:rsidRPr="00A9174C">
        <w:rPr>
          <w:rFonts w:eastAsiaTheme="minorEastAsia" w:cstheme="minorHAnsi"/>
          <w:b/>
          <w:bCs/>
          <w:sz w:val="28"/>
          <w:szCs w:val="28"/>
          <w:lang w:eastAsia="cs-CZ"/>
        </w:rPr>
        <w:t>37</w:t>
      </w:r>
    </w:p>
    <w:p w:rsidR="003104CC" w:rsidRPr="00606C5C" w:rsidRDefault="00F87DEE" w:rsidP="000A50DD">
      <w:pPr>
        <w:tabs>
          <w:tab w:val="left" w:pos="8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510" w:rsidRDefault="002A0510" w:rsidP="0053169F">
      <w:pPr>
        <w:tabs>
          <w:tab w:val="left" w:pos="840"/>
        </w:tabs>
        <w:spacing w:after="0"/>
        <w:rPr>
          <w:rFonts w:ascii="Times New Roman" w:hAnsi="Times New Roman" w:cs="Times New Roman"/>
        </w:rPr>
      </w:pPr>
    </w:p>
    <w:p w:rsidR="00112560" w:rsidRDefault="00112560" w:rsidP="0053169F">
      <w:pPr>
        <w:tabs>
          <w:tab w:val="left" w:pos="840"/>
        </w:tabs>
        <w:spacing w:after="0"/>
        <w:rPr>
          <w:rFonts w:ascii="Times New Roman" w:hAnsi="Times New Roman" w:cs="Times New Roman"/>
        </w:rPr>
      </w:pPr>
    </w:p>
    <w:p w:rsidR="00112560" w:rsidRDefault="00112560" w:rsidP="0053169F">
      <w:pPr>
        <w:tabs>
          <w:tab w:val="left" w:pos="840"/>
        </w:tabs>
        <w:spacing w:after="0"/>
        <w:rPr>
          <w:rFonts w:ascii="Times New Roman" w:hAnsi="Times New Roman" w:cs="Times New Roman"/>
        </w:rPr>
      </w:pPr>
    </w:p>
    <w:p w:rsidR="000D7BF9" w:rsidRDefault="000D7BF9" w:rsidP="00112560">
      <w:pPr>
        <w:spacing w:after="0"/>
        <w:jc w:val="center"/>
        <w:rPr>
          <w:rFonts w:ascii="Times New Roman" w:hAnsi="Times New Roman" w:cs="Times New Roman"/>
        </w:rPr>
      </w:pPr>
    </w:p>
    <w:p w:rsidR="000A50DD" w:rsidRPr="000A50DD" w:rsidRDefault="000A50DD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tbl>
      <w:tblPr>
        <w:tblW w:w="9603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244"/>
        <w:gridCol w:w="2105"/>
        <w:gridCol w:w="2303"/>
        <w:gridCol w:w="1909"/>
      </w:tblGrid>
      <w:tr w:rsidR="000A50DD" w:rsidRPr="000A50DD" w:rsidTr="000A50DD">
        <w:trPr>
          <w:trHeight w:val="524"/>
        </w:trPr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pohledávky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závazky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2027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6 905 200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6 980 539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504 139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DA0CC0"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1 440 490,64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2028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6 905 200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6 980 539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504 139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DA0CC0"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1 440 490,64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2029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6 905 200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6 980 539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504 139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DA0CC0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1 375 490,64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2030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7 208 200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806 351,64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2031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7 208 200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806 351,64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2032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806 351,64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2033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04BAF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   770 759,70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2034</w:t>
            </w: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ab/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7 208 200 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592 800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2035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592 800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2036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592 800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2037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592 800</w:t>
            </w:r>
          </w:p>
        </w:tc>
      </w:tr>
    </w:tbl>
    <w:p w:rsidR="00DA0CC0" w:rsidRDefault="00DA0CC0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3F62CA" w:rsidRPr="00255168" w:rsidRDefault="00DA0CC0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 w:rsidRPr="00255168">
        <w:rPr>
          <w:rFonts w:ascii="Times New Roman" w:eastAsiaTheme="minorEastAsia" w:hAnsi="Times New Roman" w:cs="Times New Roman"/>
          <w:lang w:eastAsia="cs-CZ"/>
        </w:rPr>
        <w:t>splátka</w:t>
      </w:r>
      <w:r w:rsidR="00EC273C" w:rsidRPr="00255168">
        <w:rPr>
          <w:rFonts w:ascii="Times New Roman" w:eastAsiaTheme="minorEastAsia" w:hAnsi="Times New Roman" w:cs="Times New Roman"/>
          <w:lang w:eastAsia="cs-CZ"/>
        </w:rPr>
        <w:t xml:space="preserve"> úvěru </w:t>
      </w:r>
      <w:r w:rsidR="000A50DD" w:rsidRPr="000A50DD">
        <w:rPr>
          <w:rFonts w:ascii="Times New Roman" w:eastAsiaTheme="minorEastAsia" w:hAnsi="Times New Roman" w:cs="Times New Roman"/>
          <w:lang w:eastAsia="cs-CZ"/>
        </w:rPr>
        <w:t>Česká spořitelna</w:t>
      </w:r>
      <w:r w:rsidR="00EC273C" w:rsidRPr="00255168">
        <w:rPr>
          <w:rFonts w:ascii="Times New Roman" w:eastAsiaTheme="minorEastAsia" w:hAnsi="Times New Roman" w:cs="Times New Roman"/>
          <w:lang w:eastAsia="cs-CZ"/>
        </w:rPr>
        <w:t>, a.s.</w:t>
      </w:r>
      <w:r w:rsidR="000A50DD" w:rsidRPr="000A50DD">
        <w:rPr>
          <w:rFonts w:ascii="Times New Roman" w:eastAsiaTheme="minorEastAsia" w:hAnsi="Times New Roman" w:cs="Times New Roman"/>
          <w:lang w:eastAsia="cs-CZ"/>
        </w:rPr>
        <w:t xml:space="preserve"> </w:t>
      </w:r>
      <w:r w:rsidR="00EC273C" w:rsidRPr="00255168">
        <w:rPr>
          <w:rFonts w:ascii="Times New Roman" w:eastAsiaTheme="minorEastAsia" w:hAnsi="Times New Roman" w:cs="Times New Roman"/>
          <w:lang w:eastAsia="cs-CZ"/>
        </w:rPr>
        <w:t xml:space="preserve">číslo úvěrové smlouvy </w:t>
      </w:r>
      <w:r w:rsidR="003F62CA" w:rsidRPr="00255168">
        <w:rPr>
          <w:rFonts w:ascii="Times New Roman" w:eastAsiaTheme="minorEastAsia" w:hAnsi="Times New Roman" w:cs="Times New Roman"/>
          <w:lang w:eastAsia="cs-CZ"/>
        </w:rPr>
        <w:t xml:space="preserve">0495194109 - čtvrtletně 32 500,- Kč </w:t>
      </w:r>
      <w:r w:rsidR="008E4154" w:rsidRPr="00255168">
        <w:rPr>
          <w:rFonts w:ascii="Times New Roman" w:eastAsiaTheme="minorEastAsia" w:hAnsi="Times New Roman" w:cs="Times New Roman"/>
          <w:lang w:eastAsia="cs-CZ"/>
        </w:rPr>
        <w:t xml:space="preserve">do </w:t>
      </w:r>
      <w:r w:rsidR="003F62CA" w:rsidRPr="00255168">
        <w:rPr>
          <w:rFonts w:ascii="Times New Roman" w:eastAsiaTheme="minorEastAsia" w:hAnsi="Times New Roman" w:cs="Times New Roman"/>
          <w:lang w:eastAsia="cs-CZ"/>
        </w:rPr>
        <w:t>20.6.2029        (</w:t>
      </w:r>
      <w:r w:rsidR="003F62CA" w:rsidRPr="000A50DD">
        <w:rPr>
          <w:rFonts w:ascii="Times New Roman" w:eastAsiaTheme="minorEastAsia" w:hAnsi="Times New Roman" w:cs="Times New Roman"/>
          <w:lang w:eastAsia="cs-CZ"/>
        </w:rPr>
        <w:t>v roce 2029 65.000,- Kč</w:t>
      </w:r>
      <w:r w:rsidR="003F62CA" w:rsidRPr="00255168">
        <w:rPr>
          <w:rFonts w:ascii="Times New Roman" w:eastAsiaTheme="minorEastAsia" w:hAnsi="Times New Roman" w:cs="Times New Roman"/>
          <w:lang w:eastAsia="cs-CZ"/>
        </w:rPr>
        <w:t>)</w:t>
      </w:r>
    </w:p>
    <w:p w:rsidR="000A50DD" w:rsidRPr="000A50DD" w:rsidRDefault="003F62CA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 w:rsidRPr="00255168">
        <w:rPr>
          <w:rFonts w:ascii="Times New Roman" w:eastAsiaTheme="minorEastAsia" w:hAnsi="Times New Roman" w:cs="Times New Roman"/>
          <w:lang w:eastAsia="cs-CZ"/>
        </w:rPr>
        <w:t xml:space="preserve">  Ministerstvo financí - návratná finanční výpomoc, výstavba vodovodu  </w:t>
      </w:r>
      <w:r w:rsidR="0072487F" w:rsidRPr="00255168">
        <w:rPr>
          <w:rFonts w:ascii="Times New Roman" w:eastAsiaTheme="minorEastAsia" w:hAnsi="Times New Roman" w:cs="Times New Roman"/>
          <w:lang w:eastAsia="cs-CZ"/>
        </w:rPr>
        <w:t>- ročně 428 800,- Kč –</w:t>
      </w:r>
      <w:r w:rsidR="000A50DD" w:rsidRPr="000A50DD">
        <w:rPr>
          <w:rFonts w:ascii="Times New Roman" w:eastAsiaTheme="minorEastAsia" w:hAnsi="Times New Roman" w:cs="Times New Roman"/>
          <w:lang w:eastAsia="cs-CZ"/>
        </w:rPr>
        <w:t>do</w:t>
      </w:r>
      <w:r w:rsidR="0072487F" w:rsidRPr="00255168">
        <w:rPr>
          <w:rFonts w:ascii="Times New Roman" w:eastAsiaTheme="minorEastAsia" w:hAnsi="Times New Roman" w:cs="Times New Roman"/>
          <w:lang w:eastAsia="cs-CZ"/>
        </w:rPr>
        <w:t xml:space="preserve"> 12/2029 </w:t>
      </w:r>
      <w:r w:rsidR="000A50DD" w:rsidRPr="000A50DD">
        <w:rPr>
          <w:rFonts w:ascii="Times New Roman" w:eastAsiaTheme="minorEastAsia" w:hAnsi="Times New Roman" w:cs="Times New Roman"/>
          <w:lang w:eastAsia="cs-CZ"/>
        </w:rPr>
        <w:t xml:space="preserve"> </w:t>
      </w:r>
    </w:p>
    <w:p w:rsidR="000A50DD" w:rsidRPr="00255168" w:rsidRDefault="0072487F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 w:rsidRPr="00255168">
        <w:rPr>
          <w:rFonts w:ascii="Times New Roman" w:eastAsiaTheme="minorEastAsia" w:hAnsi="Times New Roman" w:cs="Times New Roman"/>
          <w:lang w:eastAsia="cs-CZ"/>
        </w:rPr>
        <w:t>splátka úvěru Česká spořitelna, a.s. číslo úvěrové smlouvy 0713204169 - měsíčně 49 400,- Kč do 20.4.2037</w:t>
      </w:r>
    </w:p>
    <w:p w:rsidR="008E4154" w:rsidRPr="00255168" w:rsidRDefault="000510D2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>
        <w:rPr>
          <w:rFonts w:ascii="Times New Roman" w:eastAsiaTheme="minorEastAsia" w:hAnsi="Times New Roman" w:cs="Times New Roman"/>
          <w:lang w:eastAsia="cs-CZ"/>
        </w:rPr>
        <w:t>splátka leasingové smlouvy s ČEZ Energetické služby, s.r.o., číslo smlouvy 23410148 –měsíčně  17 795,97 Kč do 10/2033</w:t>
      </w:r>
    </w:p>
    <w:p w:rsidR="000510D2" w:rsidRDefault="000510D2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</w:p>
    <w:p w:rsidR="008E4154" w:rsidRPr="00255168" w:rsidRDefault="008E4154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 w:rsidRPr="00255168">
        <w:rPr>
          <w:rFonts w:ascii="Times New Roman" w:eastAsiaTheme="minorEastAsia" w:hAnsi="Times New Roman" w:cs="Times New Roman"/>
          <w:lang w:eastAsia="cs-CZ"/>
        </w:rPr>
        <w:t>Obec má dle smlouvy s Voda –sdružení obcí a obcí Slezské Rudoltice sepsanou</w:t>
      </w:r>
      <w:r w:rsidR="0083764E" w:rsidRPr="00255168">
        <w:rPr>
          <w:rFonts w:ascii="Times New Roman" w:eastAsiaTheme="minorEastAsia" w:hAnsi="Times New Roman" w:cs="Times New Roman"/>
          <w:lang w:eastAsia="cs-CZ"/>
        </w:rPr>
        <w:t xml:space="preserve"> smlouvu do roku 2029 s pohledávkou ve výši 504 139,- Kč a závazkem ve výši 75 339,- Kč je nutno počítat do roku 2029.</w:t>
      </w:r>
    </w:p>
    <w:p w:rsidR="0083764E" w:rsidRDefault="0083764E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255168" w:rsidRDefault="00403F3C" w:rsidP="0025516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  <w:t>zpracovala: Lenka Válková</w:t>
      </w:r>
    </w:p>
    <w:p w:rsidR="00403F3C" w:rsidRDefault="00403F3C" w:rsidP="0025516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  <w:t xml:space="preserve">V Liptani </w:t>
      </w:r>
      <w:r w:rsidR="005B4DB5"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  <w:t>25.11.2025</w:t>
      </w:r>
      <w:bookmarkStart w:id="0" w:name="_GoBack"/>
      <w:bookmarkEnd w:id="0"/>
    </w:p>
    <w:p w:rsidR="00A9174C" w:rsidRPr="00255168" w:rsidRDefault="00A9174C" w:rsidP="0025516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</w:pPr>
    </w:p>
    <w:p w:rsidR="00255168" w:rsidRPr="000A50DD" w:rsidRDefault="00255168" w:rsidP="000A50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lang w:val="en-US" w:eastAsia="cs-CZ"/>
        </w:rPr>
      </w:pPr>
    </w:p>
    <w:p w:rsidR="000A50DD" w:rsidRPr="000A50DD" w:rsidRDefault="000A50DD" w:rsidP="000A50D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lang w:val="en-US" w:eastAsia="cs-CZ"/>
        </w:rPr>
      </w:pPr>
    </w:p>
    <w:p w:rsidR="000A50DD" w:rsidRPr="000A50DD" w:rsidRDefault="000A50DD" w:rsidP="000A50D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lang w:val="en-US" w:eastAsia="cs-CZ"/>
        </w:rPr>
      </w:pPr>
    </w:p>
    <w:p w:rsidR="00591DE5" w:rsidRPr="00591DE5" w:rsidRDefault="00591DE5" w:rsidP="000A50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1DE5" w:rsidRPr="00591DE5" w:rsidSect="0025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CA0" w:rsidRDefault="00F72CA0" w:rsidP="002B443C">
      <w:pPr>
        <w:spacing w:after="0" w:line="240" w:lineRule="auto"/>
      </w:pPr>
      <w:r>
        <w:separator/>
      </w:r>
    </w:p>
  </w:endnote>
  <w:endnote w:type="continuationSeparator" w:id="0">
    <w:p w:rsidR="00F72CA0" w:rsidRDefault="00F72CA0" w:rsidP="002B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CA0" w:rsidRDefault="00F72CA0" w:rsidP="002B443C">
      <w:pPr>
        <w:spacing w:after="0" w:line="240" w:lineRule="auto"/>
      </w:pPr>
      <w:r>
        <w:separator/>
      </w:r>
    </w:p>
  </w:footnote>
  <w:footnote w:type="continuationSeparator" w:id="0">
    <w:p w:rsidR="00F72CA0" w:rsidRDefault="00F72CA0" w:rsidP="002B4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CC"/>
    <w:rsid w:val="00004BAF"/>
    <w:rsid w:val="00036179"/>
    <w:rsid w:val="000510D2"/>
    <w:rsid w:val="0005183A"/>
    <w:rsid w:val="00084B78"/>
    <w:rsid w:val="00096EE5"/>
    <w:rsid w:val="000A50DD"/>
    <w:rsid w:val="000A75D8"/>
    <w:rsid w:val="000D7850"/>
    <w:rsid w:val="000D7BF9"/>
    <w:rsid w:val="00112560"/>
    <w:rsid w:val="001630D6"/>
    <w:rsid w:val="00176643"/>
    <w:rsid w:val="00187081"/>
    <w:rsid w:val="001A2391"/>
    <w:rsid w:val="001F7B4E"/>
    <w:rsid w:val="00201836"/>
    <w:rsid w:val="00221662"/>
    <w:rsid w:val="002330DD"/>
    <w:rsid w:val="0023630D"/>
    <w:rsid w:val="002541E8"/>
    <w:rsid w:val="00255168"/>
    <w:rsid w:val="002673FF"/>
    <w:rsid w:val="002730E1"/>
    <w:rsid w:val="00282437"/>
    <w:rsid w:val="00283824"/>
    <w:rsid w:val="002A0510"/>
    <w:rsid w:val="002B443C"/>
    <w:rsid w:val="002C4E6E"/>
    <w:rsid w:val="002F6D48"/>
    <w:rsid w:val="003104CC"/>
    <w:rsid w:val="00352F8F"/>
    <w:rsid w:val="0037076B"/>
    <w:rsid w:val="003824D5"/>
    <w:rsid w:val="003A1049"/>
    <w:rsid w:val="003C48FB"/>
    <w:rsid w:val="003E689E"/>
    <w:rsid w:val="003F62CA"/>
    <w:rsid w:val="00403F3C"/>
    <w:rsid w:val="00405456"/>
    <w:rsid w:val="00462C86"/>
    <w:rsid w:val="00483468"/>
    <w:rsid w:val="00484CDB"/>
    <w:rsid w:val="004A5A6E"/>
    <w:rsid w:val="004A65E8"/>
    <w:rsid w:val="004B220C"/>
    <w:rsid w:val="004D7705"/>
    <w:rsid w:val="004F3D6F"/>
    <w:rsid w:val="00503BB7"/>
    <w:rsid w:val="0053169F"/>
    <w:rsid w:val="005537BD"/>
    <w:rsid w:val="00565802"/>
    <w:rsid w:val="0057578E"/>
    <w:rsid w:val="00591DE5"/>
    <w:rsid w:val="005A740A"/>
    <w:rsid w:val="005B35E3"/>
    <w:rsid w:val="005B4DB5"/>
    <w:rsid w:val="005B76F6"/>
    <w:rsid w:val="005D3E08"/>
    <w:rsid w:val="00606C5C"/>
    <w:rsid w:val="006134E1"/>
    <w:rsid w:val="006367A3"/>
    <w:rsid w:val="00660C6A"/>
    <w:rsid w:val="00672133"/>
    <w:rsid w:val="00680FCE"/>
    <w:rsid w:val="006837FD"/>
    <w:rsid w:val="006A585D"/>
    <w:rsid w:val="006F55C2"/>
    <w:rsid w:val="00714026"/>
    <w:rsid w:val="0072487F"/>
    <w:rsid w:val="00737F8D"/>
    <w:rsid w:val="00773F94"/>
    <w:rsid w:val="00782051"/>
    <w:rsid w:val="007C4900"/>
    <w:rsid w:val="007E0A26"/>
    <w:rsid w:val="00807189"/>
    <w:rsid w:val="008261A1"/>
    <w:rsid w:val="008370EF"/>
    <w:rsid w:val="0083764E"/>
    <w:rsid w:val="00855D8C"/>
    <w:rsid w:val="00865525"/>
    <w:rsid w:val="00873360"/>
    <w:rsid w:val="008C32ED"/>
    <w:rsid w:val="008D61D4"/>
    <w:rsid w:val="008E4154"/>
    <w:rsid w:val="0093085B"/>
    <w:rsid w:val="00931A8D"/>
    <w:rsid w:val="009353EC"/>
    <w:rsid w:val="00982AE9"/>
    <w:rsid w:val="009863A6"/>
    <w:rsid w:val="009929F8"/>
    <w:rsid w:val="009A6C63"/>
    <w:rsid w:val="009D3C9E"/>
    <w:rsid w:val="009E4C36"/>
    <w:rsid w:val="00A00F53"/>
    <w:rsid w:val="00A043DA"/>
    <w:rsid w:val="00A13E0D"/>
    <w:rsid w:val="00A22513"/>
    <w:rsid w:val="00A33B99"/>
    <w:rsid w:val="00A3664F"/>
    <w:rsid w:val="00A54673"/>
    <w:rsid w:val="00A77ACA"/>
    <w:rsid w:val="00A80F05"/>
    <w:rsid w:val="00A9174C"/>
    <w:rsid w:val="00AA23C5"/>
    <w:rsid w:val="00AC780F"/>
    <w:rsid w:val="00B25F46"/>
    <w:rsid w:val="00B339DA"/>
    <w:rsid w:val="00B35637"/>
    <w:rsid w:val="00B63EF6"/>
    <w:rsid w:val="00B718BA"/>
    <w:rsid w:val="00BE24B0"/>
    <w:rsid w:val="00BF2522"/>
    <w:rsid w:val="00BF2874"/>
    <w:rsid w:val="00C16D1F"/>
    <w:rsid w:val="00C24D98"/>
    <w:rsid w:val="00C341D1"/>
    <w:rsid w:val="00C362DC"/>
    <w:rsid w:val="00C4083E"/>
    <w:rsid w:val="00C43C21"/>
    <w:rsid w:val="00C46E73"/>
    <w:rsid w:val="00C8558C"/>
    <w:rsid w:val="00C857B9"/>
    <w:rsid w:val="00C95386"/>
    <w:rsid w:val="00CA3F4C"/>
    <w:rsid w:val="00CB72FB"/>
    <w:rsid w:val="00CD005B"/>
    <w:rsid w:val="00CE2D14"/>
    <w:rsid w:val="00CE7E02"/>
    <w:rsid w:val="00D07DF3"/>
    <w:rsid w:val="00D22313"/>
    <w:rsid w:val="00D6259C"/>
    <w:rsid w:val="00D639FA"/>
    <w:rsid w:val="00DA0CC0"/>
    <w:rsid w:val="00DC18CA"/>
    <w:rsid w:val="00DE698E"/>
    <w:rsid w:val="00E07A15"/>
    <w:rsid w:val="00E1271A"/>
    <w:rsid w:val="00E12CC3"/>
    <w:rsid w:val="00E342B2"/>
    <w:rsid w:val="00E6750D"/>
    <w:rsid w:val="00E7480B"/>
    <w:rsid w:val="00E802D9"/>
    <w:rsid w:val="00E930A4"/>
    <w:rsid w:val="00EB5675"/>
    <w:rsid w:val="00EC273C"/>
    <w:rsid w:val="00EF5130"/>
    <w:rsid w:val="00F107C8"/>
    <w:rsid w:val="00F60221"/>
    <w:rsid w:val="00F72CA0"/>
    <w:rsid w:val="00F83A1A"/>
    <w:rsid w:val="00F87DEE"/>
    <w:rsid w:val="00FA694C"/>
    <w:rsid w:val="00FB4D8F"/>
    <w:rsid w:val="00FB77DB"/>
    <w:rsid w:val="00FC4BDC"/>
    <w:rsid w:val="00FF2073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F7AB90-DCED-4CEE-8525-0DF2C528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04C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B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43C"/>
  </w:style>
  <w:style w:type="paragraph" w:styleId="Zpat">
    <w:name w:val="footer"/>
    <w:basedOn w:val="Normln"/>
    <w:link w:val="ZpatChar"/>
    <w:uiPriority w:val="99"/>
    <w:unhideWhenUsed/>
    <w:rsid w:val="002B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43C"/>
  </w:style>
  <w:style w:type="paragraph" w:styleId="Textbubliny">
    <w:name w:val="Balloon Text"/>
    <w:basedOn w:val="Normln"/>
    <w:link w:val="TextbublinyChar"/>
    <w:uiPriority w:val="99"/>
    <w:semiHidden/>
    <w:unhideWhenUsed/>
    <w:rsid w:val="002B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43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00F53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CA3F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</cp:lastModifiedBy>
  <cp:revision>12</cp:revision>
  <cp:lastPrinted>2024-11-28T11:00:00Z</cp:lastPrinted>
  <dcterms:created xsi:type="dcterms:W3CDTF">2023-12-21T06:25:00Z</dcterms:created>
  <dcterms:modified xsi:type="dcterms:W3CDTF">2025-11-25T12:14:00Z</dcterms:modified>
</cp:coreProperties>
</file>