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46223" w14:textId="09CC17E5" w:rsidR="00CC0E35" w:rsidRPr="00C4476A" w:rsidRDefault="009E27AE" w:rsidP="00FC231B">
      <w:pPr>
        <w:jc w:val="center"/>
        <w:rPr>
          <w:b/>
          <w:bCs/>
          <w:sz w:val="28"/>
          <w:szCs w:val="28"/>
          <w:u w:val="single"/>
        </w:rPr>
      </w:pPr>
      <w:r w:rsidRPr="00C4476A">
        <w:rPr>
          <w:b/>
          <w:bCs/>
          <w:sz w:val="28"/>
          <w:szCs w:val="28"/>
          <w:u w:val="single"/>
        </w:rPr>
        <w:t>Informace o stavu cyklostezky a dalším rozvoji.</w:t>
      </w:r>
    </w:p>
    <w:p w14:paraId="45694A93" w14:textId="77777777" w:rsidR="00066F6E" w:rsidRPr="00FC231B" w:rsidRDefault="009E27AE">
      <w:pPr>
        <w:rPr>
          <w:sz w:val="24"/>
          <w:szCs w:val="24"/>
        </w:rPr>
      </w:pPr>
      <w:r w:rsidRPr="00FC231B">
        <w:rPr>
          <w:sz w:val="24"/>
          <w:szCs w:val="24"/>
        </w:rPr>
        <w:t>Výchozím materiálem je „</w:t>
      </w:r>
      <w:r w:rsidRPr="00FC231B">
        <w:rPr>
          <w:sz w:val="24"/>
          <w:szCs w:val="24"/>
        </w:rPr>
        <w:t>Zpráva o stavu a návrh dalšího rozvoje Cyklostezky Jihlava-Třebíč-Raabs</w:t>
      </w:r>
      <w:proofErr w:type="gramStart"/>
      <w:r w:rsidRPr="00FC231B">
        <w:rPr>
          <w:sz w:val="24"/>
          <w:szCs w:val="24"/>
        </w:rPr>
        <w:t>“ ,</w:t>
      </w:r>
      <w:proofErr w:type="gramEnd"/>
      <w:r w:rsidRPr="00FC231B">
        <w:rPr>
          <w:sz w:val="24"/>
          <w:szCs w:val="24"/>
        </w:rPr>
        <w:t xml:space="preserve"> která byla vzata na vědomí usnesením valné hromady č. </w:t>
      </w:r>
      <w:r w:rsidRPr="00FC231B">
        <w:rPr>
          <w:sz w:val="24"/>
          <w:szCs w:val="24"/>
        </w:rPr>
        <w:t>7-3/2023 DSO</w:t>
      </w:r>
      <w:r w:rsidRPr="00FC231B">
        <w:rPr>
          <w:sz w:val="24"/>
          <w:szCs w:val="24"/>
        </w:rPr>
        <w:t xml:space="preserve"> dne 12.12. 2023. </w:t>
      </w:r>
    </w:p>
    <w:p w14:paraId="03DB576C" w14:textId="638D7909" w:rsidR="009E27AE" w:rsidRPr="00FC231B" w:rsidRDefault="009E27AE">
      <w:pPr>
        <w:rPr>
          <w:sz w:val="24"/>
          <w:szCs w:val="24"/>
        </w:rPr>
      </w:pPr>
      <w:r w:rsidRPr="00FC231B">
        <w:rPr>
          <w:sz w:val="24"/>
          <w:szCs w:val="24"/>
        </w:rPr>
        <w:t xml:space="preserve">Tuto zprávu je potřeba aktualizovat v části 3. Návrh dalšího rozvoje podle současné situace. </w:t>
      </w:r>
    </w:p>
    <w:p w14:paraId="5463F9D7" w14:textId="77777777" w:rsidR="00FC231B" w:rsidRPr="00FC231B" w:rsidRDefault="00B812D4">
      <w:pPr>
        <w:rPr>
          <w:sz w:val="24"/>
          <w:szCs w:val="24"/>
          <w:u w:val="single"/>
        </w:rPr>
      </w:pPr>
      <w:r w:rsidRPr="00FC231B">
        <w:rPr>
          <w:sz w:val="24"/>
          <w:szCs w:val="24"/>
          <w:u w:val="single"/>
        </w:rPr>
        <w:t>Další rozvoj</w:t>
      </w:r>
    </w:p>
    <w:p w14:paraId="15CDC882" w14:textId="1A7494F5" w:rsidR="009E27AE" w:rsidRPr="00FC231B" w:rsidRDefault="00FC231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812D4" w:rsidRPr="00FC231B">
        <w:rPr>
          <w:sz w:val="24"/>
          <w:szCs w:val="24"/>
        </w:rPr>
        <w:t xml:space="preserve"> je</w:t>
      </w:r>
      <w:r w:rsidR="009E27AE" w:rsidRPr="00FC231B">
        <w:rPr>
          <w:sz w:val="24"/>
          <w:szCs w:val="24"/>
        </w:rPr>
        <w:t xml:space="preserve"> ovlivněn následujícím: </w:t>
      </w:r>
    </w:p>
    <w:p w14:paraId="15B71F41" w14:textId="3DC1EB38" w:rsidR="009E27AE" w:rsidRPr="00FC231B" w:rsidRDefault="009E27AE" w:rsidP="009E27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C231B">
        <w:rPr>
          <w:sz w:val="24"/>
          <w:szCs w:val="24"/>
        </w:rPr>
        <w:t>Neuzavřenými smlouvami o budoucí smlouvě kupní s majiteli pozemků, přes které vede projektovaná trasa Brádlo – Petrovický mlýn a z toho důvodu nezahájené stavební řízení,</w:t>
      </w:r>
    </w:p>
    <w:p w14:paraId="17BF8EBB" w14:textId="40626C63" w:rsidR="009E27AE" w:rsidRPr="00FC231B" w:rsidRDefault="009E27AE" w:rsidP="009E27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C231B">
        <w:rPr>
          <w:sz w:val="24"/>
          <w:szCs w:val="24"/>
        </w:rPr>
        <w:t xml:space="preserve">Zastavená aktualizace projektu Přímělkov – Dolní Smrčné </w:t>
      </w:r>
      <w:r w:rsidR="00066F6E" w:rsidRPr="00FC231B">
        <w:rPr>
          <w:sz w:val="24"/>
          <w:szCs w:val="24"/>
        </w:rPr>
        <w:t xml:space="preserve">z důvodu nesouhlasu obce Horní Smrčné s projektem, </w:t>
      </w:r>
    </w:p>
    <w:p w14:paraId="588DCE28" w14:textId="250C6AF7" w:rsidR="00066F6E" w:rsidRPr="00FC231B" w:rsidRDefault="00066F6E" w:rsidP="009E27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C231B">
        <w:rPr>
          <w:sz w:val="24"/>
          <w:szCs w:val="24"/>
        </w:rPr>
        <w:t>Získáním dotace na studii proveditelnosti úseku Třebíč – Bransouze,</w:t>
      </w:r>
    </w:p>
    <w:p w14:paraId="35B10805" w14:textId="5F9B94E9" w:rsidR="00066F6E" w:rsidRPr="00FC231B" w:rsidRDefault="00066F6E" w:rsidP="009E27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C231B">
        <w:rPr>
          <w:sz w:val="24"/>
          <w:szCs w:val="24"/>
        </w:rPr>
        <w:t xml:space="preserve">Strategií Kraje Vysočina k této páteřní cyklostezce. </w:t>
      </w:r>
    </w:p>
    <w:p w14:paraId="1F11999C" w14:textId="77777777" w:rsidR="00E37E93" w:rsidRPr="00FC231B" w:rsidRDefault="00E37E93" w:rsidP="00E37E93">
      <w:pPr>
        <w:rPr>
          <w:sz w:val="24"/>
          <w:szCs w:val="24"/>
        </w:rPr>
      </w:pPr>
    </w:p>
    <w:p w14:paraId="315330B4" w14:textId="77777777" w:rsidR="00FC231B" w:rsidRPr="00FC231B" w:rsidRDefault="00E37E93" w:rsidP="00E37E93">
      <w:pPr>
        <w:rPr>
          <w:sz w:val="24"/>
          <w:szCs w:val="24"/>
          <w:u w:val="single"/>
        </w:rPr>
      </w:pPr>
      <w:r w:rsidRPr="00FC231B">
        <w:rPr>
          <w:sz w:val="24"/>
          <w:szCs w:val="24"/>
          <w:u w:val="single"/>
        </w:rPr>
        <w:t xml:space="preserve">Stav cyklostezky </w:t>
      </w:r>
    </w:p>
    <w:p w14:paraId="18F08470" w14:textId="47CAEFAD" w:rsidR="00FC231B" w:rsidRDefault="00E37E93" w:rsidP="00E37E93">
      <w:pPr>
        <w:rPr>
          <w:sz w:val="24"/>
          <w:szCs w:val="24"/>
        </w:rPr>
      </w:pPr>
      <w:r w:rsidRPr="00FC231B">
        <w:rPr>
          <w:sz w:val="24"/>
          <w:szCs w:val="24"/>
        </w:rPr>
        <w:t xml:space="preserve">– na základě e-mailové výzvy </w:t>
      </w:r>
      <w:r w:rsidR="007D7881" w:rsidRPr="00FC231B">
        <w:rPr>
          <w:sz w:val="24"/>
          <w:szCs w:val="24"/>
        </w:rPr>
        <w:t xml:space="preserve">jsou rozpracovány opravy na úsecích Přibyslavice, Červená Lhota, Velký Beranov (značení), Chlum. </w:t>
      </w:r>
      <w:r w:rsidR="00C4476A">
        <w:rPr>
          <w:sz w:val="24"/>
          <w:szCs w:val="24"/>
        </w:rPr>
        <w:t>Je zahájena spolupráce na opravách chybějícího značení s Klubem českých turistů (KČT).</w:t>
      </w:r>
      <w:r w:rsidR="001D0AE5">
        <w:rPr>
          <w:sz w:val="24"/>
          <w:szCs w:val="24"/>
        </w:rPr>
        <w:t xml:space="preserve"> </w:t>
      </w:r>
    </w:p>
    <w:p w14:paraId="7F1DCD39" w14:textId="77777777" w:rsidR="007E247A" w:rsidRDefault="007D7881" w:rsidP="00E37E93">
      <w:pPr>
        <w:rPr>
          <w:sz w:val="24"/>
          <w:szCs w:val="24"/>
        </w:rPr>
      </w:pPr>
      <w:r w:rsidRPr="00FC231B">
        <w:rPr>
          <w:sz w:val="24"/>
          <w:szCs w:val="24"/>
        </w:rPr>
        <w:t xml:space="preserve">Největší problémy vznikají tam, kde je třeba provádět údržbu a opravy na úsecích, </w:t>
      </w:r>
      <w:r w:rsidR="007E247A">
        <w:rPr>
          <w:sz w:val="24"/>
          <w:szCs w:val="24"/>
        </w:rPr>
        <w:t xml:space="preserve">které se </w:t>
      </w:r>
      <w:r w:rsidRPr="007E247A">
        <w:rPr>
          <w:sz w:val="24"/>
          <w:szCs w:val="24"/>
          <w:u w:val="single"/>
        </w:rPr>
        <w:t>nenacházejí na pozemcích ve vlastnictví obce nebo DSO.</w:t>
      </w:r>
      <w:r w:rsidRPr="00FC231B">
        <w:rPr>
          <w:sz w:val="24"/>
          <w:szCs w:val="24"/>
        </w:rPr>
        <w:t xml:space="preserve"> Zde se jedná o financování této činnosti. </w:t>
      </w:r>
    </w:p>
    <w:p w14:paraId="5A437210" w14:textId="00FAB15E" w:rsidR="00E37E93" w:rsidRDefault="007D7881" w:rsidP="00C4476A">
      <w:pPr>
        <w:jc w:val="both"/>
        <w:rPr>
          <w:sz w:val="24"/>
          <w:szCs w:val="24"/>
        </w:rPr>
      </w:pPr>
      <w:r w:rsidRPr="00FC231B">
        <w:rPr>
          <w:sz w:val="24"/>
          <w:szCs w:val="24"/>
        </w:rPr>
        <w:t xml:space="preserve">Generální opravy a reinvestice je třeba plánovat přibližně po 20 letech provozu cyklostezky </w:t>
      </w:r>
      <w:proofErr w:type="gramStart"/>
      <w:r w:rsidRPr="00FC231B">
        <w:rPr>
          <w:sz w:val="24"/>
          <w:szCs w:val="24"/>
        </w:rPr>
        <w:t>(</w:t>
      </w:r>
      <w:r w:rsidR="00C4476A">
        <w:rPr>
          <w:sz w:val="24"/>
          <w:szCs w:val="24"/>
        </w:rPr>
        <w:t> </w:t>
      </w:r>
      <w:r w:rsidRPr="00FC231B">
        <w:rPr>
          <w:sz w:val="24"/>
          <w:szCs w:val="24"/>
        </w:rPr>
        <w:t>I.</w:t>
      </w:r>
      <w:proofErr w:type="gramEnd"/>
      <w:r w:rsidR="00C4476A">
        <w:rPr>
          <w:sz w:val="24"/>
          <w:szCs w:val="24"/>
        </w:rPr>
        <w:t> </w:t>
      </w:r>
      <w:r w:rsidRPr="00FC231B">
        <w:rPr>
          <w:sz w:val="24"/>
          <w:szCs w:val="24"/>
        </w:rPr>
        <w:t xml:space="preserve">etapa výstavby 2008-2010, II. etapa 2010-2012).   Po tomto období se předpokládá, že bude nutné začít významněji investovat do oprav povrchu cyklostezky. V období od 20. do 25. roku provozu výstupů projektu </w:t>
      </w:r>
      <w:r w:rsidR="00FC231B" w:rsidRPr="00FC231B">
        <w:rPr>
          <w:sz w:val="24"/>
          <w:szCs w:val="24"/>
        </w:rPr>
        <w:t xml:space="preserve">proto </w:t>
      </w:r>
      <w:r w:rsidRPr="00FC231B">
        <w:rPr>
          <w:sz w:val="24"/>
          <w:szCs w:val="24"/>
        </w:rPr>
        <w:t xml:space="preserve">musí </w:t>
      </w:r>
      <w:r w:rsidR="00FC231B" w:rsidRPr="00FC231B">
        <w:rPr>
          <w:sz w:val="24"/>
          <w:szCs w:val="24"/>
        </w:rPr>
        <w:t>být</w:t>
      </w:r>
      <w:r w:rsidRPr="00FC231B">
        <w:rPr>
          <w:sz w:val="24"/>
          <w:szCs w:val="24"/>
        </w:rPr>
        <w:t xml:space="preserve"> kalkulováno s</w:t>
      </w:r>
      <w:r w:rsidR="00FC231B" w:rsidRPr="00FC231B">
        <w:rPr>
          <w:sz w:val="24"/>
          <w:szCs w:val="24"/>
        </w:rPr>
        <w:t xml:space="preserve"> těmito výdaji jak v DSO, tak i u obcí. </w:t>
      </w:r>
    </w:p>
    <w:p w14:paraId="1CA585D1" w14:textId="0E315FEF" w:rsidR="00FC231B" w:rsidRPr="00FC231B" w:rsidRDefault="00FC231B" w:rsidP="00E37E93">
      <w:pPr>
        <w:rPr>
          <w:sz w:val="24"/>
          <w:szCs w:val="24"/>
        </w:rPr>
      </w:pPr>
      <w:r>
        <w:rPr>
          <w:sz w:val="24"/>
          <w:szCs w:val="24"/>
        </w:rPr>
        <w:t xml:space="preserve">Do představenstva je </w:t>
      </w:r>
      <w:r w:rsidR="007E247A">
        <w:rPr>
          <w:sz w:val="24"/>
          <w:szCs w:val="24"/>
        </w:rPr>
        <w:t xml:space="preserve">proto </w:t>
      </w:r>
      <w:r>
        <w:rPr>
          <w:sz w:val="24"/>
          <w:szCs w:val="24"/>
        </w:rPr>
        <w:t xml:space="preserve">předložen návrh </w:t>
      </w:r>
      <w:r w:rsidR="007E247A">
        <w:rPr>
          <w:sz w:val="24"/>
          <w:szCs w:val="24"/>
        </w:rPr>
        <w:t xml:space="preserve">materiálu k diskuzi s názvem </w:t>
      </w:r>
      <w:r w:rsidR="007E247A" w:rsidRPr="007E247A">
        <w:rPr>
          <w:sz w:val="24"/>
          <w:szCs w:val="24"/>
          <w:u w:val="single"/>
        </w:rPr>
        <w:t>„</w:t>
      </w:r>
      <w:r w:rsidR="007E247A" w:rsidRPr="007E247A">
        <w:rPr>
          <w:sz w:val="24"/>
          <w:szCs w:val="24"/>
          <w:u w:val="single"/>
        </w:rPr>
        <w:t>Metodika údržby a opravy majetku DSO Cyklostezka JTR</w:t>
      </w:r>
      <w:r w:rsidR="007E247A" w:rsidRPr="007E247A">
        <w:rPr>
          <w:sz w:val="24"/>
          <w:szCs w:val="24"/>
          <w:u w:val="single"/>
        </w:rPr>
        <w:t>“</w:t>
      </w:r>
      <w:r w:rsidR="007E247A">
        <w:rPr>
          <w:sz w:val="24"/>
          <w:szCs w:val="24"/>
        </w:rPr>
        <w:t xml:space="preserve">, kterým by se </w:t>
      </w:r>
      <w:r w:rsidR="00C4476A">
        <w:rPr>
          <w:sz w:val="24"/>
          <w:szCs w:val="24"/>
        </w:rPr>
        <w:t xml:space="preserve">mohla </w:t>
      </w:r>
      <w:r w:rsidR="007E247A">
        <w:rPr>
          <w:sz w:val="24"/>
          <w:szCs w:val="24"/>
        </w:rPr>
        <w:t xml:space="preserve">zabývat další valná hromada. </w:t>
      </w:r>
      <w:r w:rsidR="0033372C">
        <w:rPr>
          <w:sz w:val="24"/>
          <w:szCs w:val="24"/>
        </w:rPr>
        <w:t xml:space="preserve">Jejím účelem je, aby se členové DSO pravidelně věnovali kontrole stavu </w:t>
      </w:r>
      <w:r w:rsidR="00C74DA7">
        <w:rPr>
          <w:sz w:val="24"/>
          <w:szCs w:val="24"/>
        </w:rPr>
        <w:t>a odstraňování závad.</w:t>
      </w:r>
    </w:p>
    <w:p w14:paraId="6EAEAFAE" w14:textId="77777777" w:rsidR="00066F6E" w:rsidRDefault="00066F6E" w:rsidP="00066F6E"/>
    <w:p w14:paraId="2EFE6553" w14:textId="2D310EF0" w:rsidR="00066F6E" w:rsidRDefault="00066F6E" w:rsidP="00066F6E"/>
    <w:sectPr w:rsidR="00066F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A92F9" w14:textId="77777777" w:rsidR="00C4476A" w:rsidRDefault="00C4476A" w:rsidP="00C4476A">
      <w:pPr>
        <w:spacing w:after="0" w:line="240" w:lineRule="auto"/>
      </w:pPr>
      <w:r>
        <w:separator/>
      </w:r>
    </w:p>
  </w:endnote>
  <w:endnote w:type="continuationSeparator" w:id="0">
    <w:p w14:paraId="52094157" w14:textId="77777777" w:rsidR="00C4476A" w:rsidRDefault="00C4476A" w:rsidP="00C4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1BA6C" w14:textId="77777777" w:rsidR="00C4476A" w:rsidRDefault="00C4476A" w:rsidP="00C4476A">
      <w:pPr>
        <w:spacing w:after="0" w:line="240" w:lineRule="auto"/>
      </w:pPr>
      <w:r>
        <w:separator/>
      </w:r>
    </w:p>
  </w:footnote>
  <w:footnote w:type="continuationSeparator" w:id="0">
    <w:p w14:paraId="3B8DD555" w14:textId="77777777" w:rsidR="00C4476A" w:rsidRDefault="00C4476A" w:rsidP="00C4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D5E16" w14:textId="632C5925" w:rsidR="00C4476A" w:rsidRDefault="00C4476A">
    <w:pPr>
      <w:pStyle w:val="Zhlav"/>
    </w:pPr>
    <w:r>
      <w:t>Karel Müller</w:t>
    </w:r>
    <w:r>
      <w:ptab w:relativeTo="margin" w:alignment="center" w:leader="none"/>
    </w:r>
    <w:r>
      <w:t>NÁVRH</w:t>
    </w:r>
    <w:r>
      <w:ptab w:relativeTo="margin" w:alignment="right" w:leader="none"/>
    </w:r>
    <w:r>
      <w:t>28.11.2024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F718E"/>
    <w:multiLevelType w:val="hybridMultilevel"/>
    <w:tmpl w:val="44A86A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83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AE"/>
    <w:rsid w:val="00066F6E"/>
    <w:rsid w:val="001D0AE5"/>
    <w:rsid w:val="0023299C"/>
    <w:rsid w:val="0033372C"/>
    <w:rsid w:val="007D7881"/>
    <w:rsid w:val="007E247A"/>
    <w:rsid w:val="00871E5F"/>
    <w:rsid w:val="009E27AE"/>
    <w:rsid w:val="00B812D4"/>
    <w:rsid w:val="00C4476A"/>
    <w:rsid w:val="00C74DA7"/>
    <w:rsid w:val="00CC0E35"/>
    <w:rsid w:val="00E37E93"/>
    <w:rsid w:val="00F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50F3"/>
  <w15:chartTrackingRefBased/>
  <w15:docId w15:val="{FA8AEE3C-A2F2-4C48-8E1E-726474BF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7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76A"/>
  </w:style>
  <w:style w:type="paragraph" w:styleId="Zpat">
    <w:name w:val="footer"/>
    <w:basedOn w:val="Normln"/>
    <w:link w:val="ZpatChar"/>
    <w:uiPriority w:val="99"/>
    <w:unhideWhenUsed/>
    <w:rsid w:val="00C4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Müller</dc:creator>
  <cp:keywords/>
  <dc:description/>
  <cp:lastModifiedBy>Karel Müller</cp:lastModifiedBy>
  <cp:revision>5</cp:revision>
  <dcterms:created xsi:type="dcterms:W3CDTF">2024-11-28T10:56:00Z</dcterms:created>
  <dcterms:modified xsi:type="dcterms:W3CDTF">2024-11-28T10:59:00Z</dcterms:modified>
</cp:coreProperties>
</file>