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24E90" w14:textId="77777777" w:rsidR="00DD0A9F" w:rsidRDefault="00DD0A9F" w:rsidP="00375E5F">
      <w:pPr>
        <w:jc w:val="center"/>
        <w:rPr>
          <w:rFonts w:ascii="Arial" w:hAnsi="Arial" w:cs="Arial"/>
          <w:b/>
          <w:sz w:val="28"/>
          <w:szCs w:val="28"/>
        </w:rPr>
      </w:pPr>
    </w:p>
    <w:p w14:paraId="2AA2CBCC" w14:textId="77777777" w:rsidR="00DD0A9F" w:rsidRDefault="00DD0A9F" w:rsidP="00375E5F">
      <w:pPr>
        <w:jc w:val="center"/>
        <w:rPr>
          <w:rFonts w:ascii="Arial" w:hAnsi="Arial" w:cs="Arial"/>
          <w:b/>
          <w:sz w:val="28"/>
          <w:szCs w:val="28"/>
        </w:rPr>
      </w:pPr>
    </w:p>
    <w:p w14:paraId="2E6E3D47" w14:textId="3E49A745" w:rsidR="00375E5F" w:rsidRPr="002405A1" w:rsidRDefault="00375E5F" w:rsidP="00375E5F">
      <w:pPr>
        <w:jc w:val="center"/>
        <w:rPr>
          <w:rFonts w:ascii="Arial" w:hAnsi="Arial" w:cs="Arial"/>
          <w:b/>
          <w:sz w:val="32"/>
          <w:szCs w:val="32"/>
        </w:rPr>
      </w:pPr>
      <w:r w:rsidRPr="002405A1">
        <w:rPr>
          <w:rFonts w:ascii="Arial" w:hAnsi="Arial" w:cs="Arial"/>
          <w:b/>
          <w:sz w:val="28"/>
          <w:szCs w:val="28"/>
        </w:rPr>
        <w:t>Darovací</w:t>
      </w:r>
      <w:r w:rsidRPr="002405A1">
        <w:rPr>
          <w:rFonts w:ascii="Arial" w:hAnsi="Arial" w:cs="Arial"/>
          <w:b/>
          <w:sz w:val="32"/>
          <w:szCs w:val="32"/>
        </w:rPr>
        <w:t xml:space="preserve"> smlouva</w:t>
      </w:r>
    </w:p>
    <w:p w14:paraId="5631A608" w14:textId="77777777" w:rsidR="00375E5F" w:rsidRPr="002405A1" w:rsidRDefault="00375E5F" w:rsidP="00375E5F">
      <w:pPr>
        <w:jc w:val="center"/>
        <w:rPr>
          <w:rFonts w:ascii="Arial" w:hAnsi="Arial" w:cs="Arial"/>
          <w:b/>
        </w:rPr>
      </w:pPr>
      <w:r w:rsidRPr="002405A1">
        <w:rPr>
          <w:rFonts w:ascii="Arial" w:hAnsi="Arial" w:cs="Arial"/>
          <w:b/>
        </w:rPr>
        <w:t>uzavřená dle ustanovení § 2055 a násl. zákona č. 89/2012 Sb.,</w:t>
      </w:r>
    </w:p>
    <w:p w14:paraId="49BB678F" w14:textId="77777777" w:rsidR="00375E5F" w:rsidRPr="002405A1" w:rsidRDefault="00375E5F" w:rsidP="00375E5F">
      <w:pPr>
        <w:jc w:val="center"/>
        <w:rPr>
          <w:rFonts w:ascii="Arial" w:hAnsi="Arial" w:cs="Arial"/>
          <w:b/>
        </w:rPr>
      </w:pPr>
      <w:r w:rsidRPr="002405A1">
        <w:rPr>
          <w:rFonts w:ascii="Arial" w:hAnsi="Arial" w:cs="Arial"/>
          <w:b/>
        </w:rPr>
        <w:t>občanský zákoník, v platném znění</w:t>
      </w:r>
    </w:p>
    <w:p w14:paraId="3580ACF2" w14:textId="77777777" w:rsidR="00375E5F" w:rsidRPr="002405A1" w:rsidRDefault="00375E5F" w:rsidP="00375E5F">
      <w:pPr>
        <w:jc w:val="both"/>
        <w:rPr>
          <w:rFonts w:ascii="Arial" w:hAnsi="Arial" w:cs="Arial"/>
        </w:rPr>
      </w:pPr>
    </w:p>
    <w:p w14:paraId="24778B25" w14:textId="77777777" w:rsidR="00375E5F" w:rsidRPr="002405A1" w:rsidRDefault="00375E5F" w:rsidP="00375E5F">
      <w:pPr>
        <w:jc w:val="both"/>
        <w:rPr>
          <w:rFonts w:ascii="Arial" w:hAnsi="Arial" w:cs="Arial"/>
        </w:rPr>
      </w:pPr>
    </w:p>
    <w:p w14:paraId="1921CC02" w14:textId="77777777" w:rsidR="006A13F1" w:rsidRPr="00957345" w:rsidRDefault="006A13F1" w:rsidP="006A13F1">
      <w:pPr>
        <w:spacing w:after="120"/>
        <w:outlineLvl w:val="0"/>
        <w:rPr>
          <w:rFonts w:ascii="Arial" w:hAnsi="Arial" w:cs="Arial"/>
          <w:b/>
          <w:bCs/>
        </w:rPr>
      </w:pPr>
      <w:r w:rsidRPr="00957345">
        <w:rPr>
          <w:rFonts w:ascii="Arial" w:hAnsi="Arial" w:cs="Arial"/>
          <w:b/>
          <w:bCs/>
        </w:rPr>
        <w:t>Olomoucký kraj</w:t>
      </w:r>
    </w:p>
    <w:p w14:paraId="409C19BB" w14:textId="77777777" w:rsidR="006A13F1" w:rsidRPr="00957345" w:rsidRDefault="006A13F1" w:rsidP="006A13F1">
      <w:pPr>
        <w:tabs>
          <w:tab w:val="left" w:pos="1560"/>
        </w:tabs>
        <w:spacing w:after="80"/>
        <w:outlineLvl w:val="0"/>
        <w:rPr>
          <w:rFonts w:ascii="Arial" w:hAnsi="Arial" w:cs="Arial"/>
        </w:rPr>
      </w:pPr>
      <w:r w:rsidRPr="00957345">
        <w:rPr>
          <w:rFonts w:ascii="Arial" w:hAnsi="Arial" w:cs="Arial"/>
        </w:rPr>
        <w:t>Sídlo:</w:t>
      </w:r>
      <w:r w:rsidRPr="00957345">
        <w:rPr>
          <w:rFonts w:ascii="Arial" w:hAnsi="Arial" w:cs="Arial"/>
        </w:rPr>
        <w:tab/>
        <w:t xml:space="preserve">Jeremenkova </w:t>
      </w:r>
      <w:r>
        <w:rPr>
          <w:rFonts w:ascii="Arial" w:hAnsi="Arial" w:cs="Arial"/>
        </w:rPr>
        <w:t>1191/</w:t>
      </w:r>
      <w:r w:rsidRPr="00957345">
        <w:rPr>
          <w:rFonts w:ascii="Arial" w:hAnsi="Arial" w:cs="Arial"/>
        </w:rPr>
        <w:t>40a, 779</w:t>
      </w:r>
      <w:r>
        <w:rPr>
          <w:rFonts w:ascii="Arial" w:hAnsi="Arial" w:cs="Arial"/>
        </w:rPr>
        <w:t> 00</w:t>
      </w:r>
      <w:r w:rsidRPr="00957345">
        <w:rPr>
          <w:rFonts w:ascii="Arial" w:hAnsi="Arial" w:cs="Arial"/>
        </w:rPr>
        <w:t xml:space="preserve"> Olomouc</w:t>
      </w:r>
    </w:p>
    <w:p w14:paraId="3F93ECD5" w14:textId="77777777" w:rsidR="006A13F1" w:rsidRPr="00957345" w:rsidRDefault="006A13F1" w:rsidP="006A13F1">
      <w:pPr>
        <w:tabs>
          <w:tab w:val="left" w:pos="1560"/>
        </w:tabs>
        <w:spacing w:after="80"/>
        <w:outlineLvl w:val="0"/>
        <w:rPr>
          <w:rFonts w:ascii="Arial" w:hAnsi="Arial" w:cs="Arial"/>
        </w:rPr>
      </w:pPr>
      <w:r w:rsidRPr="00957345">
        <w:rPr>
          <w:rFonts w:ascii="Arial" w:hAnsi="Arial" w:cs="Arial"/>
        </w:rPr>
        <w:t>IČO:</w:t>
      </w:r>
      <w:r w:rsidRPr="00957345">
        <w:rPr>
          <w:rFonts w:ascii="Arial" w:hAnsi="Arial" w:cs="Arial"/>
        </w:rPr>
        <w:tab/>
        <w:t>60609460</w:t>
      </w:r>
    </w:p>
    <w:p w14:paraId="28F16F50" w14:textId="77777777" w:rsidR="006A13F1" w:rsidRPr="00957345" w:rsidRDefault="006A13F1" w:rsidP="006A13F1">
      <w:pPr>
        <w:tabs>
          <w:tab w:val="left" w:pos="1560"/>
        </w:tabs>
        <w:spacing w:after="80"/>
        <w:outlineLvl w:val="0"/>
        <w:rPr>
          <w:rFonts w:ascii="Arial" w:hAnsi="Arial" w:cs="Arial"/>
        </w:rPr>
      </w:pPr>
      <w:r w:rsidRPr="00957345">
        <w:rPr>
          <w:rFonts w:ascii="Arial" w:hAnsi="Arial" w:cs="Arial"/>
        </w:rPr>
        <w:t>DIČ:</w:t>
      </w:r>
      <w:r w:rsidRPr="00957345">
        <w:rPr>
          <w:rFonts w:ascii="Arial" w:hAnsi="Arial" w:cs="Arial"/>
        </w:rPr>
        <w:tab/>
        <w:t>CZ60609460</w:t>
      </w:r>
      <w:r>
        <w:rPr>
          <w:rFonts w:ascii="Arial" w:hAnsi="Arial" w:cs="Arial"/>
        </w:rPr>
        <w:tab/>
      </w:r>
    </w:p>
    <w:p w14:paraId="514811EC" w14:textId="6CFC7877" w:rsidR="006A13F1" w:rsidRPr="00232182" w:rsidRDefault="006A13F1" w:rsidP="006A13F1">
      <w:pPr>
        <w:tabs>
          <w:tab w:val="left" w:pos="1560"/>
        </w:tabs>
        <w:spacing w:after="80"/>
        <w:ind w:left="1560" w:hanging="1560"/>
        <w:jc w:val="both"/>
        <w:outlineLvl w:val="0"/>
        <w:rPr>
          <w:rFonts w:ascii="Arial" w:hAnsi="Arial" w:cs="Arial"/>
        </w:rPr>
      </w:pPr>
      <w:r w:rsidRPr="00957345">
        <w:rPr>
          <w:rFonts w:ascii="Arial" w:hAnsi="Arial" w:cs="Arial"/>
        </w:rPr>
        <w:t>Zastoupený:</w:t>
      </w:r>
      <w:r w:rsidRPr="00957345">
        <w:rPr>
          <w:rFonts w:ascii="Arial" w:hAnsi="Arial" w:cs="Arial"/>
        </w:rPr>
        <w:tab/>
      </w:r>
      <w:r w:rsidRPr="00232182">
        <w:rPr>
          <w:rFonts w:ascii="Arial" w:hAnsi="Arial" w:cs="Arial"/>
        </w:rPr>
        <w:t xml:space="preserve">Ing. </w:t>
      </w:r>
      <w:r w:rsidR="000E33FC">
        <w:rPr>
          <w:rFonts w:ascii="Arial" w:hAnsi="Arial" w:cs="Arial"/>
        </w:rPr>
        <w:t>P</w:t>
      </w:r>
      <w:r w:rsidRPr="00232182">
        <w:rPr>
          <w:rFonts w:ascii="Arial" w:hAnsi="Arial" w:cs="Arial"/>
        </w:rPr>
        <w:t>a</w:t>
      </w:r>
      <w:r w:rsidR="000E33FC">
        <w:rPr>
          <w:rFonts w:ascii="Arial" w:hAnsi="Arial" w:cs="Arial"/>
        </w:rPr>
        <w:t>vl</w:t>
      </w:r>
      <w:r w:rsidRPr="00232182">
        <w:rPr>
          <w:rFonts w:ascii="Arial" w:hAnsi="Arial" w:cs="Arial"/>
        </w:rPr>
        <w:t xml:space="preserve">em </w:t>
      </w:r>
      <w:r w:rsidR="000E33FC">
        <w:rPr>
          <w:rFonts w:ascii="Arial" w:hAnsi="Arial" w:cs="Arial"/>
        </w:rPr>
        <w:t>Jelínkem</w:t>
      </w:r>
      <w:r w:rsidRPr="00232182">
        <w:rPr>
          <w:rFonts w:ascii="Arial" w:hAnsi="Arial" w:cs="Arial"/>
        </w:rPr>
        <w:t xml:space="preserve">, </w:t>
      </w:r>
      <w:r w:rsidR="000E33FC">
        <w:rPr>
          <w:rFonts w:ascii="Arial" w:hAnsi="Arial" w:cs="Arial"/>
        </w:rPr>
        <w:t>PhD.</w:t>
      </w:r>
      <w:r w:rsidRPr="00232182">
        <w:rPr>
          <w:rFonts w:ascii="Arial" w:hAnsi="Arial" w:cs="Arial"/>
        </w:rPr>
        <w:t xml:space="preserve">, náměstkem hejtmana Olomouckého </w:t>
      </w:r>
      <w:r>
        <w:rPr>
          <w:rFonts w:ascii="Arial" w:hAnsi="Arial" w:cs="Arial"/>
        </w:rPr>
        <w:t>kraje</w:t>
      </w:r>
      <w:r w:rsidRPr="00232182">
        <w:rPr>
          <w:rFonts w:ascii="Arial" w:hAnsi="Arial" w:cs="Arial"/>
        </w:rPr>
        <w:t xml:space="preserve"> na základě usnesení Zastupitelstva Olomouckého kraje č.</w:t>
      </w:r>
      <w:r>
        <w:rPr>
          <w:rFonts w:ascii="Arial" w:hAnsi="Arial" w:cs="Arial"/>
        </w:rPr>
        <w:t> </w:t>
      </w:r>
      <w:r w:rsidRPr="00232182">
        <w:rPr>
          <w:rFonts w:ascii="Arial" w:hAnsi="Arial" w:cs="Arial"/>
        </w:rPr>
        <w:t>UZ/1/</w:t>
      </w:r>
      <w:r w:rsidR="00FB1999">
        <w:rPr>
          <w:rFonts w:ascii="Arial" w:hAnsi="Arial" w:cs="Arial"/>
        </w:rPr>
        <w:t>6</w:t>
      </w:r>
      <w:r w:rsidRPr="00232182">
        <w:rPr>
          <w:rFonts w:ascii="Arial" w:hAnsi="Arial" w:cs="Arial"/>
        </w:rPr>
        <w:t>/202</w:t>
      </w:r>
      <w:r w:rsidR="00FB1999">
        <w:rPr>
          <w:rFonts w:ascii="Arial" w:hAnsi="Arial" w:cs="Arial"/>
        </w:rPr>
        <w:t>4</w:t>
      </w:r>
      <w:r w:rsidRPr="00232182">
        <w:rPr>
          <w:rFonts w:ascii="Arial" w:hAnsi="Arial" w:cs="Arial"/>
        </w:rPr>
        <w:t xml:space="preserve"> ze dne </w:t>
      </w:r>
      <w:r w:rsidR="00FB1999">
        <w:rPr>
          <w:rFonts w:ascii="Arial" w:hAnsi="Arial" w:cs="Arial"/>
        </w:rPr>
        <w:t>21</w:t>
      </w:r>
      <w:r w:rsidRPr="00232182">
        <w:rPr>
          <w:rFonts w:ascii="Arial" w:hAnsi="Arial" w:cs="Arial"/>
        </w:rPr>
        <w:t>. 10. 202</w:t>
      </w:r>
      <w:r w:rsidR="00FB1999">
        <w:rPr>
          <w:rFonts w:ascii="Arial" w:hAnsi="Arial" w:cs="Arial"/>
        </w:rPr>
        <w:t>4</w:t>
      </w:r>
    </w:p>
    <w:p w14:paraId="54E47DF9" w14:textId="77777777" w:rsidR="006A13F1" w:rsidRPr="00957345" w:rsidRDefault="006A13F1" w:rsidP="006A13F1">
      <w:pPr>
        <w:tabs>
          <w:tab w:val="left" w:pos="2127"/>
        </w:tabs>
        <w:spacing w:after="120"/>
        <w:outlineLvl w:val="0"/>
        <w:rPr>
          <w:rFonts w:ascii="Arial" w:hAnsi="Arial" w:cs="Arial"/>
        </w:rPr>
      </w:pPr>
      <w:r w:rsidRPr="00957345">
        <w:rPr>
          <w:rFonts w:ascii="Arial" w:hAnsi="Arial" w:cs="Arial"/>
        </w:rPr>
        <w:t>Bankovní spojení:</w:t>
      </w:r>
      <w:r w:rsidRPr="00957345">
        <w:rPr>
          <w:rFonts w:ascii="Arial" w:hAnsi="Arial" w:cs="Arial"/>
        </w:rPr>
        <w:tab/>
      </w:r>
      <w:r w:rsidRPr="007255F3">
        <w:rPr>
          <w:rFonts w:ascii="Arial" w:hAnsi="Arial" w:cs="Arial"/>
        </w:rPr>
        <w:t>Komerční banka, a. s., Olomouc, č. ú. 27-4228120277/0100</w:t>
      </w:r>
    </w:p>
    <w:p w14:paraId="5CC1A13B" w14:textId="77777777" w:rsidR="00375E5F" w:rsidRPr="002405A1" w:rsidRDefault="00375E5F" w:rsidP="006A13F1">
      <w:pPr>
        <w:jc w:val="both"/>
        <w:rPr>
          <w:rFonts w:ascii="Arial" w:hAnsi="Arial" w:cs="Arial"/>
        </w:rPr>
      </w:pPr>
      <w:r w:rsidRPr="002405A1">
        <w:rPr>
          <w:rFonts w:ascii="Arial" w:hAnsi="Arial" w:cs="Arial"/>
        </w:rPr>
        <w:t>(dále jen „</w:t>
      </w:r>
      <w:r w:rsidRPr="002405A1">
        <w:rPr>
          <w:rFonts w:ascii="Arial" w:hAnsi="Arial" w:cs="Arial"/>
          <w:b/>
        </w:rPr>
        <w:t>dárce</w:t>
      </w:r>
      <w:r w:rsidRPr="002405A1">
        <w:rPr>
          <w:rFonts w:ascii="Arial" w:hAnsi="Arial" w:cs="Arial"/>
        </w:rPr>
        <w:t>“)</w:t>
      </w:r>
    </w:p>
    <w:p w14:paraId="0B53443B" w14:textId="77777777" w:rsidR="00375E5F" w:rsidRPr="002405A1" w:rsidRDefault="00375E5F" w:rsidP="00375E5F">
      <w:pPr>
        <w:jc w:val="both"/>
        <w:rPr>
          <w:rFonts w:ascii="Arial" w:hAnsi="Arial" w:cs="Arial"/>
        </w:rPr>
      </w:pPr>
    </w:p>
    <w:p w14:paraId="146D3F36" w14:textId="77777777" w:rsidR="00375E5F" w:rsidRPr="002405A1" w:rsidRDefault="00375E5F" w:rsidP="00375E5F">
      <w:pPr>
        <w:jc w:val="both"/>
        <w:rPr>
          <w:rFonts w:ascii="Arial" w:hAnsi="Arial" w:cs="Arial"/>
          <w:b/>
        </w:rPr>
      </w:pPr>
      <w:r w:rsidRPr="002405A1">
        <w:rPr>
          <w:rFonts w:ascii="Arial" w:hAnsi="Arial" w:cs="Arial"/>
          <w:b/>
        </w:rPr>
        <w:t>a</w:t>
      </w:r>
    </w:p>
    <w:p w14:paraId="3E1EC1CD" w14:textId="77777777" w:rsidR="00375E5F" w:rsidRPr="002405A1" w:rsidRDefault="00375E5F" w:rsidP="00375E5F">
      <w:pPr>
        <w:jc w:val="both"/>
        <w:rPr>
          <w:rFonts w:ascii="Arial" w:hAnsi="Arial" w:cs="Arial"/>
        </w:rPr>
      </w:pPr>
    </w:p>
    <w:p w14:paraId="3CFD9E61" w14:textId="11C88018" w:rsidR="00375E5F" w:rsidRPr="002405A1" w:rsidRDefault="00375E5F" w:rsidP="006A13F1">
      <w:pPr>
        <w:spacing w:after="80"/>
        <w:jc w:val="both"/>
        <w:rPr>
          <w:rFonts w:ascii="Arial" w:hAnsi="Arial" w:cs="Arial"/>
          <w:b/>
        </w:rPr>
      </w:pPr>
      <w:r w:rsidRPr="002405A1">
        <w:rPr>
          <w:rFonts w:ascii="Arial" w:hAnsi="Arial" w:cs="Arial"/>
          <w:b/>
        </w:rPr>
        <w:t>Obec</w:t>
      </w:r>
      <w:r w:rsidR="00DD0A9F">
        <w:rPr>
          <w:rFonts w:ascii="Arial" w:hAnsi="Arial" w:cs="Arial"/>
          <w:b/>
        </w:rPr>
        <w:t xml:space="preserve"> </w:t>
      </w:r>
      <w:r w:rsidR="001F7FAD">
        <w:rPr>
          <w:rFonts w:ascii="Arial" w:hAnsi="Arial" w:cs="Arial"/>
          <w:b/>
        </w:rPr>
        <w:t>Doloplazy</w:t>
      </w:r>
    </w:p>
    <w:p w14:paraId="68B1BEF6" w14:textId="3505E9E5" w:rsidR="00375E5F" w:rsidRPr="00B70925" w:rsidRDefault="00375E5F" w:rsidP="00B70925">
      <w:pPr>
        <w:tabs>
          <w:tab w:val="left" w:pos="1560"/>
        </w:tabs>
        <w:spacing w:after="80"/>
        <w:outlineLvl w:val="0"/>
        <w:rPr>
          <w:rFonts w:ascii="Arial" w:hAnsi="Arial" w:cs="Arial"/>
        </w:rPr>
      </w:pPr>
      <w:r w:rsidRPr="00DD0A9F">
        <w:rPr>
          <w:rFonts w:ascii="Arial" w:hAnsi="Arial" w:cs="Arial"/>
          <w:bCs/>
        </w:rPr>
        <w:t>Sídlo</w:t>
      </w:r>
      <w:r w:rsidR="00B70925">
        <w:rPr>
          <w:rFonts w:ascii="Arial" w:hAnsi="Arial" w:cs="Arial"/>
          <w:bCs/>
        </w:rPr>
        <w:t>:</w:t>
      </w:r>
      <w:r w:rsidR="00B70925">
        <w:rPr>
          <w:rFonts w:ascii="Arial" w:hAnsi="Arial" w:cs="Arial"/>
        </w:rPr>
        <w:tab/>
      </w:r>
      <w:r w:rsidR="00C02E8B">
        <w:rPr>
          <w:rFonts w:ascii="Arial" w:hAnsi="Arial" w:cs="Arial"/>
        </w:rPr>
        <w:t>Doloplazy</w:t>
      </w:r>
      <w:r w:rsidR="00C02E8B" w:rsidRPr="00C02E8B">
        <w:rPr>
          <w:rFonts w:ascii="Arial" w:hAnsi="Arial" w:cs="Arial"/>
        </w:rPr>
        <w:t xml:space="preserve"> 82, 783</w:t>
      </w:r>
      <w:r w:rsidR="00781AC2">
        <w:rPr>
          <w:rFonts w:ascii="Arial" w:hAnsi="Arial" w:cs="Arial"/>
        </w:rPr>
        <w:t xml:space="preserve"> </w:t>
      </w:r>
      <w:r w:rsidR="00C02E8B" w:rsidRPr="00C02E8B">
        <w:rPr>
          <w:rFonts w:ascii="Arial" w:hAnsi="Arial" w:cs="Arial"/>
        </w:rPr>
        <w:t>56 Doloplazy</w:t>
      </w:r>
    </w:p>
    <w:p w14:paraId="05F7C766" w14:textId="7984FA54" w:rsidR="00375E5F" w:rsidRPr="00B70925" w:rsidRDefault="00375E5F" w:rsidP="00B70925">
      <w:pPr>
        <w:tabs>
          <w:tab w:val="left" w:pos="1560"/>
        </w:tabs>
        <w:spacing w:after="80"/>
        <w:outlineLvl w:val="0"/>
        <w:rPr>
          <w:rFonts w:ascii="Arial" w:hAnsi="Arial" w:cs="Arial"/>
        </w:rPr>
      </w:pPr>
      <w:r w:rsidRPr="00B70925">
        <w:rPr>
          <w:rFonts w:ascii="Arial" w:hAnsi="Arial" w:cs="Arial"/>
        </w:rPr>
        <w:t>IČO:</w:t>
      </w:r>
      <w:r w:rsidR="00B70925">
        <w:rPr>
          <w:rFonts w:ascii="Arial" w:hAnsi="Arial" w:cs="Arial"/>
        </w:rPr>
        <w:tab/>
      </w:r>
      <w:r w:rsidR="00C02E8B" w:rsidRPr="00C02E8B">
        <w:rPr>
          <w:rFonts w:ascii="Arial" w:hAnsi="Arial" w:cs="Arial"/>
        </w:rPr>
        <w:t>00534927</w:t>
      </w:r>
    </w:p>
    <w:p w14:paraId="0DA95A57" w14:textId="6C04C24C" w:rsidR="00375E5F" w:rsidRPr="00B70925" w:rsidRDefault="00375E5F" w:rsidP="00B70925">
      <w:pPr>
        <w:tabs>
          <w:tab w:val="left" w:pos="1560"/>
        </w:tabs>
        <w:spacing w:after="80"/>
        <w:outlineLvl w:val="0"/>
        <w:rPr>
          <w:rFonts w:ascii="Arial" w:hAnsi="Arial" w:cs="Arial"/>
        </w:rPr>
      </w:pPr>
      <w:r w:rsidRPr="00B70925">
        <w:rPr>
          <w:rFonts w:ascii="Arial" w:hAnsi="Arial" w:cs="Arial"/>
        </w:rPr>
        <w:t>DIČ:</w:t>
      </w:r>
      <w:r w:rsidR="00B70925">
        <w:rPr>
          <w:rFonts w:ascii="Arial" w:hAnsi="Arial" w:cs="Arial"/>
        </w:rPr>
        <w:tab/>
        <w:t>CZ</w:t>
      </w:r>
      <w:r w:rsidR="00C02E8B" w:rsidRPr="00C02E8B">
        <w:rPr>
          <w:rFonts w:ascii="Arial" w:hAnsi="Arial" w:cs="Arial"/>
        </w:rPr>
        <w:t>00534927</w:t>
      </w:r>
    </w:p>
    <w:p w14:paraId="34FB7D9E" w14:textId="2B0FAEC9" w:rsidR="00375E5F" w:rsidRPr="00DD0A9F" w:rsidRDefault="00375E5F" w:rsidP="006A13F1">
      <w:pPr>
        <w:spacing w:after="80"/>
        <w:jc w:val="both"/>
        <w:rPr>
          <w:rFonts w:ascii="Arial" w:hAnsi="Arial" w:cs="Arial"/>
          <w:bCs/>
        </w:rPr>
      </w:pPr>
      <w:r w:rsidRPr="00DD0A9F">
        <w:rPr>
          <w:rFonts w:ascii="Arial" w:hAnsi="Arial" w:cs="Arial"/>
          <w:bCs/>
        </w:rPr>
        <w:t>Zastoupená</w:t>
      </w:r>
      <w:r w:rsidR="00FE5A3C">
        <w:rPr>
          <w:rFonts w:ascii="Arial" w:hAnsi="Arial" w:cs="Arial"/>
          <w:bCs/>
        </w:rPr>
        <w:t>:</w:t>
      </w:r>
      <w:r w:rsidR="00B70925">
        <w:rPr>
          <w:rFonts w:ascii="Arial" w:hAnsi="Arial" w:cs="Arial"/>
          <w:bCs/>
        </w:rPr>
        <w:tab/>
        <w:t xml:space="preserve">  </w:t>
      </w:r>
      <w:r w:rsidR="004E4229">
        <w:rPr>
          <w:rFonts w:ascii="Arial" w:hAnsi="Arial" w:cs="Arial"/>
          <w:bCs/>
        </w:rPr>
        <w:t xml:space="preserve"> </w:t>
      </w:r>
      <w:r w:rsidR="00FE5A3C" w:rsidRPr="00FE5A3C">
        <w:rPr>
          <w:rFonts w:ascii="Arial" w:hAnsi="Arial" w:cs="Arial"/>
          <w:bCs/>
        </w:rPr>
        <w:t>Mgr. Miroslav</w:t>
      </w:r>
      <w:r w:rsidR="00FE5A3C">
        <w:rPr>
          <w:rFonts w:ascii="Arial" w:hAnsi="Arial" w:cs="Arial"/>
          <w:bCs/>
        </w:rPr>
        <w:t>em</w:t>
      </w:r>
      <w:r w:rsidR="00FE5A3C" w:rsidRPr="00FE5A3C">
        <w:rPr>
          <w:rFonts w:ascii="Arial" w:hAnsi="Arial" w:cs="Arial"/>
          <w:bCs/>
        </w:rPr>
        <w:t xml:space="preserve"> Bíl</w:t>
      </w:r>
      <w:r w:rsidR="00A56861">
        <w:rPr>
          <w:rFonts w:ascii="Arial" w:hAnsi="Arial" w:cs="Arial"/>
          <w:bCs/>
        </w:rPr>
        <w:t>kem</w:t>
      </w:r>
      <w:r w:rsidR="00B70925">
        <w:rPr>
          <w:rFonts w:ascii="Arial" w:hAnsi="Arial" w:cs="Arial"/>
          <w:bCs/>
        </w:rPr>
        <w:t>, starostou obce</w:t>
      </w:r>
      <w:r w:rsidR="00B70925">
        <w:rPr>
          <w:rFonts w:ascii="Arial" w:hAnsi="Arial" w:cs="Arial"/>
          <w:bCs/>
        </w:rPr>
        <w:tab/>
      </w:r>
    </w:p>
    <w:p w14:paraId="2F0EF136" w14:textId="519CE431" w:rsidR="00375E5F" w:rsidRPr="00DD0A9F" w:rsidRDefault="00375E5F" w:rsidP="006A13F1">
      <w:pPr>
        <w:spacing w:after="80"/>
        <w:jc w:val="both"/>
        <w:rPr>
          <w:rFonts w:ascii="Arial" w:hAnsi="Arial" w:cs="Arial"/>
          <w:bCs/>
        </w:rPr>
      </w:pPr>
      <w:r w:rsidRPr="00DD0A9F">
        <w:rPr>
          <w:rFonts w:ascii="Arial" w:hAnsi="Arial" w:cs="Arial"/>
          <w:bCs/>
        </w:rPr>
        <w:t>Bankovní spojení:</w:t>
      </w:r>
      <w:r w:rsidR="00FE5A3C">
        <w:rPr>
          <w:rFonts w:ascii="Arial" w:hAnsi="Arial" w:cs="Arial"/>
          <w:bCs/>
        </w:rPr>
        <w:t xml:space="preserve"> </w:t>
      </w:r>
      <w:r w:rsidR="00FE5A3C" w:rsidRPr="00FE5A3C">
        <w:rPr>
          <w:rFonts w:ascii="Arial" w:hAnsi="Arial" w:cs="Arial"/>
          <w:bCs/>
        </w:rPr>
        <w:t>Česká spořitelna a.s.</w:t>
      </w:r>
      <w:r w:rsidR="00B70925">
        <w:rPr>
          <w:rFonts w:ascii="Arial" w:hAnsi="Arial" w:cs="Arial"/>
        </w:rPr>
        <w:t xml:space="preserve">, č. ú.: </w:t>
      </w:r>
      <w:r w:rsidR="00FE5A3C" w:rsidRPr="00FE5A3C">
        <w:rPr>
          <w:rFonts w:ascii="Arial" w:hAnsi="Arial" w:cs="Arial"/>
        </w:rPr>
        <w:t>1801427359/0800</w:t>
      </w:r>
    </w:p>
    <w:p w14:paraId="6B488426" w14:textId="77777777" w:rsidR="00375E5F" w:rsidRPr="002405A1" w:rsidRDefault="00375E5F" w:rsidP="00375E5F">
      <w:pPr>
        <w:jc w:val="both"/>
        <w:rPr>
          <w:rFonts w:ascii="Arial" w:hAnsi="Arial" w:cs="Arial"/>
        </w:rPr>
      </w:pPr>
    </w:p>
    <w:p w14:paraId="58029659" w14:textId="77777777" w:rsidR="00375E5F" w:rsidRPr="002405A1" w:rsidRDefault="00375E5F" w:rsidP="00375E5F">
      <w:pPr>
        <w:jc w:val="both"/>
        <w:rPr>
          <w:rFonts w:ascii="Arial" w:hAnsi="Arial" w:cs="Arial"/>
        </w:rPr>
      </w:pPr>
      <w:r w:rsidRPr="002405A1">
        <w:rPr>
          <w:rFonts w:ascii="Arial" w:hAnsi="Arial" w:cs="Arial"/>
        </w:rPr>
        <w:t>(dále jen „</w:t>
      </w:r>
      <w:r w:rsidRPr="002405A1">
        <w:rPr>
          <w:rFonts w:ascii="Arial" w:hAnsi="Arial" w:cs="Arial"/>
          <w:b/>
        </w:rPr>
        <w:t>obdarovaný</w:t>
      </w:r>
      <w:r w:rsidRPr="002405A1">
        <w:rPr>
          <w:rFonts w:ascii="Arial" w:hAnsi="Arial" w:cs="Arial"/>
        </w:rPr>
        <w:t>“)</w:t>
      </w:r>
    </w:p>
    <w:p w14:paraId="764EA793" w14:textId="77777777" w:rsidR="00375E5F" w:rsidRPr="002405A1" w:rsidRDefault="00375E5F" w:rsidP="00375E5F">
      <w:pPr>
        <w:jc w:val="both"/>
        <w:rPr>
          <w:rFonts w:ascii="Arial" w:hAnsi="Arial" w:cs="Arial"/>
        </w:rPr>
      </w:pPr>
    </w:p>
    <w:p w14:paraId="427FAB09" w14:textId="77777777" w:rsidR="00375E5F" w:rsidRPr="002405A1" w:rsidRDefault="00375E5F" w:rsidP="00375E5F">
      <w:pPr>
        <w:jc w:val="center"/>
        <w:rPr>
          <w:rFonts w:ascii="Arial" w:hAnsi="Arial" w:cs="Arial"/>
        </w:rPr>
      </w:pPr>
      <w:r w:rsidRPr="002405A1">
        <w:rPr>
          <w:rFonts w:ascii="Arial" w:hAnsi="Arial" w:cs="Arial"/>
        </w:rPr>
        <w:t>uzavírají níže uvedeného dne, měsíce a roku</w:t>
      </w:r>
    </w:p>
    <w:p w14:paraId="36D16331" w14:textId="77777777" w:rsidR="00375E5F" w:rsidRPr="002405A1" w:rsidRDefault="00375E5F" w:rsidP="00375E5F">
      <w:pPr>
        <w:jc w:val="center"/>
        <w:rPr>
          <w:rFonts w:ascii="Arial" w:hAnsi="Arial" w:cs="Arial"/>
        </w:rPr>
      </w:pPr>
      <w:r w:rsidRPr="002405A1">
        <w:rPr>
          <w:rFonts w:ascii="Arial" w:hAnsi="Arial" w:cs="Arial"/>
        </w:rPr>
        <w:t>tuto darovací smlouvu:</w:t>
      </w:r>
    </w:p>
    <w:p w14:paraId="19D7305C" w14:textId="77777777" w:rsidR="00375E5F" w:rsidRPr="002405A1" w:rsidRDefault="00375E5F" w:rsidP="00375E5F">
      <w:pPr>
        <w:jc w:val="both"/>
        <w:rPr>
          <w:rFonts w:ascii="Arial" w:hAnsi="Arial" w:cs="Arial"/>
        </w:rPr>
      </w:pPr>
    </w:p>
    <w:p w14:paraId="6F66FFED" w14:textId="77777777" w:rsidR="00375E5F" w:rsidRPr="002405A1" w:rsidRDefault="00375E5F" w:rsidP="00375E5F">
      <w:pPr>
        <w:pStyle w:val="Nadpis3"/>
        <w:jc w:val="center"/>
        <w:rPr>
          <w:sz w:val="24"/>
          <w:szCs w:val="24"/>
        </w:rPr>
      </w:pPr>
      <w:r w:rsidRPr="002405A1">
        <w:rPr>
          <w:sz w:val="24"/>
          <w:szCs w:val="24"/>
        </w:rPr>
        <w:t>I.</w:t>
      </w:r>
    </w:p>
    <w:p w14:paraId="5D752460" w14:textId="6BCC6018" w:rsidR="00375E5F" w:rsidRPr="002405A1" w:rsidRDefault="00375E5F" w:rsidP="00375E5F">
      <w:pPr>
        <w:jc w:val="both"/>
        <w:rPr>
          <w:rFonts w:ascii="Arial" w:hAnsi="Arial" w:cs="Arial"/>
        </w:rPr>
      </w:pPr>
      <w:r w:rsidRPr="002405A1">
        <w:rPr>
          <w:rFonts w:ascii="Arial" w:hAnsi="Arial" w:cs="Arial"/>
        </w:rPr>
        <w:t xml:space="preserve">Na základě této smlouvy dárce bezplatně převádí obdarovanému do vlastnictví </w:t>
      </w:r>
      <w:r w:rsidR="00E624E8">
        <w:rPr>
          <w:rFonts w:ascii="Arial" w:hAnsi="Arial" w:cs="Arial"/>
        </w:rPr>
        <w:t>2</w:t>
      </w:r>
      <w:r w:rsidR="00DD0A9F">
        <w:rPr>
          <w:rFonts w:ascii="Arial" w:hAnsi="Arial" w:cs="Arial"/>
        </w:rPr>
        <w:t>0</w:t>
      </w:r>
      <w:r w:rsidR="008D2927">
        <w:rPr>
          <w:rFonts w:ascii="Arial" w:hAnsi="Arial" w:cs="Arial"/>
        </w:rPr>
        <w:t> </w:t>
      </w:r>
      <w:r w:rsidR="00DD0A9F">
        <w:rPr>
          <w:rFonts w:ascii="Arial" w:hAnsi="Arial" w:cs="Arial"/>
        </w:rPr>
        <w:t>000</w:t>
      </w:r>
      <w:r w:rsidR="008D2927">
        <w:rPr>
          <w:rFonts w:ascii="Arial" w:hAnsi="Arial" w:cs="Arial"/>
        </w:rPr>
        <w:t> </w:t>
      </w:r>
      <w:r w:rsidRPr="002405A1">
        <w:rPr>
          <w:rFonts w:ascii="Arial" w:hAnsi="Arial" w:cs="Arial"/>
        </w:rPr>
        <w:t xml:space="preserve">Kč, slovy </w:t>
      </w:r>
      <w:r w:rsidR="00E624E8">
        <w:rPr>
          <w:rFonts w:ascii="Arial" w:hAnsi="Arial" w:cs="Arial"/>
        </w:rPr>
        <w:t>dv</w:t>
      </w:r>
      <w:r w:rsidR="008D2927">
        <w:rPr>
          <w:rFonts w:ascii="Arial" w:hAnsi="Arial" w:cs="Arial"/>
        </w:rPr>
        <w:t>acet</w:t>
      </w:r>
      <w:r w:rsidR="00DD0A9F">
        <w:rPr>
          <w:rFonts w:ascii="Arial" w:hAnsi="Arial" w:cs="Arial"/>
        </w:rPr>
        <w:t xml:space="preserve"> tisíc </w:t>
      </w:r>
      <w:r w:rsidRPr="002405A1">
        <w:rPr>
          <w:rFonts w:ascii="Arial" w:hAnsi="Arial" w:cs="Arial"/>
        </w:rPr>
        <w:t xml:space="preserve">korun českých, jako peněžitý dar </w:t>
      </w:r>
      <w:r w:rsidR="00E90735" w:rsidRPr="002405A1">
        <w:rPr>
          <w:rFonts w:ascii="Arial" w:hAnsi="Arial" w:cs="Arial"/>
        </w:rPr>
        <w:t>(dále také „dar“)</w:t>
      </w:r>
      <w:r w:rsidR="00E90735">
        <w:rPr>
          <w:rFonts w:ascii="Arial" w:hAnsi="Arial" w:cs="Arial"/>
        </w:rPr>
        <w:t xml:space="preserve"> </w:t>
      </w:r>
      <w:r w:rsidRPr="002405A1">
        <w:rPr>
          <w:rFonts w:ascii="Arial" w:hAnsi="Arial" w:cs="Arial"/>
        </w:rPr>
        <w:t>a obdarovaný tento dar přijímá.</w:t>
      </w:r>
    </w:p>
    <w:p w14:paraId="72016BAF" w14:textId="77777777" w:rsidR="00375E5F" w:rsidRPr="002405A1" w:rsidRDefault="00375E5F" w:rsidP="00375E5F">
      <w:pPr>
        <w:jc w:val="both"/>
        <w:rPr>
          <w:rFonts w:ascii="Arial" w:hAnsi="Arial" w:cs="Arial"/>
        </w:rPr>
      </w:pPr>
    </w:p>
    <w:p w14:paraId="3B8D1F98" w14:textId="77777777" w:rsidR="00375E5F" w:rsidRPr="002405A1" w:rsidRDefault="00375E5F" w:rsidP="00375E5F">
      <w:pPr>
        <w:pStyle w:val="Nadpis3"/>
        <w:jc w:val="center"/>
        <w:rPr>
          <w:sz w:val="24"/>
          <w:szCs w:val="24"/>
        </w:rPr>
      </w:pPr>
      <w:r w:rsidRPr="002405A1">
        <w:rPr>
          <w:sz w:val="24"/>
          <w:szCs w:val="24"/>
        </w:rPr>
        <w:t>II.</w:t>
      </w:r>
    </w:p>
    <w:p w14:paraId="3001F059" w14:textId="77777777" w:rsidR="00375E5F" w:rsidRPr="002405A1" w:rsidRDefault="00375E5F" w:rsidP="00375E5F">
      <w:pPr>
        <w:jc w:val="both"/>
        <w:rPr>
          <w:rFonts w:ascii="Arial" w:hAnsi="Arial" w:cs="Arial"/>
        </w:rPr>
      </w:pPr>
      <w:r w:rsidRPr="002405A1">
        <w:rPr>
          <w:rFonts w:ascii="Arial" w:hAnsi="Arial" w:cs="Arial"/>
        </w:rPr>
        <w:t>Dar dle čl. I. této smlouvy se dárce zavazuje poskytnout obdarovanému převodem na účet obdarovaného uvedený v záhlaví této smlouvy nejpozději do 30 dnů ode dne oboustranného podpisu této smlouvy s tím, že dnem poskytnutí</w:t>
      </w:r>
      <w:r>
        <w:rPr>
          <w:rFonts w:ascii="Arial" w:hAnsi="Arial" w:cs="Arial"/>
        </w:rPr>
        <w:t xml:space="preserve"> daru</w:t>
      </w:r>
      <w:r w:rsidRPr="002405A1">
        <w:rPr>
          <w:rFonts w:ascii="Arial" w:hAnsi="Arial" w:cs="Arial"/>
        </w:rPr>
        <w:t xml:space="preserve"> je den odepsání peněžitého daru z účtu dárce.</w:t>
      </w:r>
    </w:p>
    <w:p w14:paraId="556E4FE9" w14:textId="77777777" w:rsidR="00375E5F" w:rsidRPr="002405A1" w:rsidRDefault="00375E5F" w:rsidP="00375E5F">
      <w:pPr>
        <w:pStyle w:val="Nadpis3"/>
        <w:jc w:val="center"/>
        <w:rPr>
          <w:b w:val="0"/>
        </w:rPr>
      </w:pPr>
      <w:r w:rsidRPr="002405A1">
        <w:rPr>
          <w:sz w:val="24"/>
          <w:szCs w:val="24"/>
        </w:rPr>
        <w:lastRenderedPageBreak/>
        <w:t>III</w:t>
      </w:r>
      <w:r w:rsidRPr="002405A1">
        <w:rPr>
          <w:b w:val="0"/>
        </w:rPr>
        <w:t>.</w:t>
      </w:r>
    </w:p>
    <w:p w14:paraId="03FC85B9" w14:textId="77777777" w:rsidR="00375E5F" w:rsidRPr="002405A1" w:rsidRDefault="00375E5F" w:rsidP="00375E5F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405A1">
        <w:rPr>
          <w:rFonts w:ascii="Arial" w:hAnsi="Arial" w:cs="Arial"/>
        </w:rPr>
        <w:t>Právní vztahy touto smlouvou neupravené se řídí příslušnými ustanoveními zákona č. 89/2012 Sb., občanský zákoník, v platném znění.</w:t>
      </w:r>
    </w:p>
    <w:p w14:paraId="09A2C927" w14:textId="77777777" w:rsidR="00375E5F" w:rsidRPr="002405A1" w:rsidRDefault="00375E5F" w:rsidP="00375E5F">
      <w:pPr>
        <w:jc w:val="both"/>
        <w:rPr>
          <w:rFonts w:ascii="Arial" w:hAnsi="Arial" w:cs="Arial"/>
        </w:rPr>
      </w:pPr>
    </w:p>
    <w:p w14:paraId="450B8076" w14:textId="19281E26" w:rsidR="00375E5F" w:rsidRPr="002405A1" w:rsidRDefault="005E7B14" w:rsidP="00375E5F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57345">
        <w:rPr>
          <w:rFonts w:ascii="Arial" w:hAnsi="Arial" w:cs="Arial"/>
          <w:iCs/>
        </w:rPr>
        <w:t>Tato smlouva nabývá platnosti a účinnosti dnem jejího uzavření</w:t>
      </w:r>
      <w:r w:rsidR="00375E5F">
        <w:rPr>
          <w:rFonts w:ascii="Arial" w:hAnsi="Arial" w:cs="Arial"/>
        </w:rPr>
        <w:t>.</w:t>
      </w:r>
    </w:p>
    <w:p w14:paraId="654BF78C" w14:textId="77777777" w:rsidR="00375E5F" w:rsidRPr="002405A1" w:rsidRDefault="00375E5F" w:rsidP="00375E5F">
      <w:pPr>
        <w:jc w:val="both"/>
        <w:rPr>
          <w:rFonts w:ascii="Arial" w:hAnsi="Arial" w:cs="Arial"/>
        </w:rPr>
      </w:pPr>
    </w:p>
    <w:p w14:paraId="2E64970B" w14:textId="77777777" w:rsidR="00375E5F" w:rsidRPr="002405A1" w:rsidRDefault="00375E5F" w:rsidP="00375E5F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405A1">
        <w:rPr>
          <w:rFonts w:ascii="Arial" w:hAnsi="Arial" w:cs="Arial"/>
        </w:rPr>
        <w:t>Tuto smlouvu lze měnit pouze písemnými vzestupně číslovanými dodatky.</w:t>
      </w:r>
    </w:p>
    <w:p w14:paraId="64034B06" w14:textId="77777777" w:rsidR="00375E5F" w:rsidRPr="002405A1" w:rsidRDefault="00375E5F" w:rsidP="00375E5F">
      <w:pPr>
        <w:jc w:val="both"/>
        <w:rPr>
          <w:rFonts w:ascii="Arial" w:hAnsi="Arial" w:cs="Arial"/>
        </w:rPr>
      </w:pPr>
    </w:p>
    <w:p w14:paraId="6D6210B3" w14:textId="6B7B458F" w:rsidR="00985559" w:rsidRDefault="00375E5F" w:rsidP="0098555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405A1">
        <w:rPr>
          <w:rFonts w:ascii="Arial" w:hAnsi="Arial" w:cs="Arial"/>
        </w:rPr>
        <w:t>Smluvní strany prohlašují, že souhlasí s případným zveřejněním textu této smlouvy v souladu se zákonem č. 106/1999 Sb., o svobodném přístupu k informacím, ve znění pozdějších předpisů.</w:t>
      </w:r>
    </w:p>
    <w:p w14:paraId="662795F7" w14:textId="77777777" w:rsidR="006D05BC" w:rsidRDefault="006D05BC" w:rsidP="006D05BC">
      <w:pPr>
        <w:pStyle w:val="Odstavecseseznamem"/>
      </w:pPr>
    </w:p>
    <w:p w14:paraId="17B11726" w14:textId="56866392" w:rsidR="006D05BC" w:rsidRPr="00177FC2" w:rsidRDefault="006D05BC" w:rsidP="006D05BC">
      <w:pPr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177FC2">
        <w:rPr>
          <w:rFonts w:ascii="Arial" w:hAnsi="Arial" w:cs="Arial"/>
        </w:rPr>
        <w:t xml:space="preserve">Poskytnutí daru </w:t>
      </w:r>
      <w:r>
        <w:rPr>
          <w:rFonts w:ascii="Arial" w:hAnsi="Arial" w:cs="Arial"/>
        </w:rPr>
        <w:t xml:space="preserve">a uzavření této smlouvy </w:t>
      </w:r>
      <w:r w:rsidRPr="00177FC2">
        <w:rPr>
          <w:rFonts w:ascii="Arial" w:hAnsi="Arial" w:cs="Arial"/>
        </w:rPr>
        <w:t>bylo schváleno usnesením Rady Olomouckého</w:t>
      </w:r>
      <w:r>
        <w:rPr>
          <w:rFonts w:ascii="Arial" w:hAnsi="Arial" w:cs="Arial"/>
        </w:rPr>
        <w:t xml:space="preserve"> </w:t>
      </w:r>
      <w:r w:rsidRPr="00177FC2">
        <w:rPr>
          <w:rFonts w:ascii="Arial" w:hAnsi="Arial" w:cs="Arial"/>
        </w:rPr>
        <w:t>kraje</w:t>
      </w:r>
      <w:r>
        <w:rPr>
          <w:rFonts w:ascii="Arial" w:hAnsi="Arial" w:cs="Arial"/>
        </w:rPr>
        <w:t xml:space="preserve"> </w:t>
      </w:r>
      <w:r w:rsidRPr="00177FC2">
        <w:rPr>
          <w:rFonts w:ascii="Arial" w:hAnsi="Arial" w:cs="Arial"/>
        </w:rPr>
        <w:t>č. UR/</w:t>
      </w:r>
      <w:r w:rsidR="00F557CB">
        <w:rPr>
          <w:rFonts w:ascii="Arial" w:hAnsi="Arial" w:cs="Arial"/>
        </w:rPr>
        <w:t>50</w:t>
      </w:r>
      <w:r w:rsidRPr="00177FC2">
        <w:rPr>
          <w:rFonts w:ascii="Arial" w:hAnsi="Arial" w:cs="Arial"/>
        </w:rPr>
        <w:t>/</w:t>
      </w:r>
      <w:r w:rsidR="007C7748">
        <w:rPr>
          <w:rFonts w:ascii="Arial" w:hAnsi="Arial" w:cs="Arial"/>
        </w:rPr>
        <w:t>7</w:t>
      </w:r>
      <w:r w:rsidR="00B3575F">
        <w:rPr>
          <w:rFonts w:ascii="Arial" w:hAnsi="Arial" w:cs="Arial"/>
        </w:rPr>
        <w:t>8</w:t>
      </w:r>
      <w:r>
        <w:rPr>
          <w:rFonts w:ascii="Arial" w:hAnsi="Arial" w:cs="Arial"/>
        </w:rPr>
        <w:t>/</w:t>
      </w:r>
      <w:r w:rsidRPr="00177FC2">
        <w:rPr>
          <w:rFonts w:ascii="Arial" w:hAnsi="Arial" w:cs="Arial"/>
        </w:rPr>
        <w:t>20</w:t>
      </w:r>
      <w:r>
        <w:rPr>
          <w:rFonts w:ascii="Arial" w:hAnsi="Arial" w:cs="Arial"/>
        </w:rPr>
        <w:t>2</w:t>
      </w:r>
      <w:r w:rsidR="00F557CB">
        <w:rPr>
          <w:rFonts w:ascii="Arial" w:hAnsi="Arial" w:cs="Arial"/>
        </w:rPr>
        <w:t>6</w:t>
      </w:r>
      <w:r w:rsidRPr="00177FC2">
        <w:rPr>
          <w:rFonts w:ascii="Arial" w:hAnsi="Arial" w:cs="Arial"/>
        </w:rPr>
        <w:t xml:space="preserve"> ze dne </w:t>
      </w:r>
      <w:r w:rsidR="00F557CB">
        <w:rPr>
          <w:rFonts w:ascii="Arial" w:hAnsi="Arial" w:cs="Arial"/>
        </w:rPr>
        <w:t>31</w:t>
      </w:r>
      <w:r w:rsidRPr="00177FC2">
        <w:rPr>
          <w:rFonts w:ascii="Arial" w:hAnsi="Arial" w:cs="Arial"/>
        </w:rPr>
        <w:t>.</w:t>
      </w:r>
      <w:r>
        <w:rPr>
          <w:rFonts w:ascii="Arial" w:hAnsi="Arial" w:cs="Arial"/>
        </w:rPr>
        <w:t> </w:t>
      </w:r>
      <w:r w:rsidR="005C5635">
        <w:rPr>
          <w:rFonts w:ascii="Arial" w:hAnsi="Arial" w:cs="Arial"/>
        </w:rPr>
        <w:t>8</w:t>
      </w:r>
      <w:r w:rsidRPr="00177FC2">
        <w:rPr>
          <w:rFonts w:ascii="Arial" w:hAnsi="Arial" w:cs="Arial"/>
        </w:rPr>
        <w:t>.</w:t>
      </w:r>
      <w:r>
        <w:rPr>
          <w:rFonts w:ascii="Arial" w:hAnsi="Arial" w:cs="Arial"/>
        </w:rPr>
        <w:t> </w:t>
      </w:r>
      <w:r w:rsidRPr="00177FC2">
        <w:rPr>
          <w:rFonts w:ascii="Arial" w:hAnsi="Arial" w:cs="Arial"/>
        </w:rPr>
        <w:t>20</w:t>
      </w:r>
      <w:r>
        <w:rPr>
          <w:rFonts w:ascii="Arial" w:hAnsi="Arial" w:cs="Arial"/>
        </w:rPr>
        <w:t>2</w:t>
      </w:r>
      <w:r w:rsidR="00F557CB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7FD1CE4A" w14:textId="77777777" w:rsidR="006D05BC" w:rsidRPr="002405A1" w:rsidRDefault="006D05BC" w:rsidP="006D05BC">
      <w:pPr>
        <w:pStyle w:val="Odstavecseseznamem"/>
        <w:rPr>
          <w:i/>
        </w:rPr>
      </w:pPr>
    </w:p>
    <w:p w14:paraId="2EE3E3A5" w14:textId="459C25B7" w:rsidR="00375E5F" w:rsidRPr="006E0327" w:rsidRDefault="00E13D0D" w:rsidP="00D0678B">
      <w:pPr>
        <w:numPr>
          <w:ilvl w:val="0"/>
          <w:numId w:val="1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Obdarovaný</w:t>
      </w:r>
      <w:r w:rsidR="006E0327" w:rsidRPr="006E0327">
        <w:rPr>
          <w:rFonts w:ascii="Arial" w:hAnsi="Arial" w:cs="Arial"/>
        </w:rPr>
        <w:t xml:space="preserve"> prohlašuje, že nabytí </w:t>
      </w:r>
      <w:r w:rsidR="0049216A">
        <w:rPr>
          <w:rFonts w:ascii="Arial" w:hAnsi="Arial" w:cs="Arial"/>
        </w:rPr>
        <w:t xml:space="preserve">daru </w:t>
      </w:r>
      <w:r w:rsidR="006E0327" w:rsidRPr="006E0327">
        <w:rPr>
          <w:rFonts w:ascii="Arial" w:hAnsi="Arial" w:cs="Arial"/>
        </w:rPr>
        <w:t xml:space="preserve">a uzavření této smlouvy bylo schváleno příslušným orgánem </w:t>
      </w:r>
      <w:r>
        <w:rPr>
          <w:rFonts w:ascii="Arial" w:hAnsi="Arial" w:cs="Arial"/>
        </w:rPr>
        <w:t>obdarovaného</w:t>
      </w:r>
      <w:r w:rsidR="006E0327" w:rsidRPr="006E0327">
        <w:rPr>
          <w:rFonts w:ascii="Arial" w:hAnsi="Arial" w:cs="Arial"/>
        </w:rPr>
        <w:t>. Doložka o této skutečnosti je ke smlouvě připojena v samostatném souboru.</w:t>
      </w:r>
    </w:p>
    <w:p w14:paraId="77A10708" w14:textId="77777777" w:rsidR="00375E5F" w:rsidRPr="002405A1" w:rsidRDefault="00375E5F" w:rsidP="00375E5F">
      <w:pPr>
        <w:pStyle w:val="Odstavecseseznamem"/>
        <w:rPr>
          <w:i/>
        </w:rPr>
      </w:pPr>
    </w:p>
    <w:p w14:paraId="7797B2CB" w14:textId="77777777" w:rsidR="00375E5F" w:rsidRPr="002405A1" w:rsidRDefault="00375E5F" w:rsidP="000C7686">
      <w:pPr>
        <w:ind w:left="284"/>
        <w:jc w:val="both"/>
        <w:rPr>
          <w:rFonts w:ascii="Arial" w:hAnsi="Arial" w:cs="Arial"/>
        </w:rPr>
      </w:pPr>
      <w:r w:rsidRPr="002405A1">
        <w:rPr>
          <w:rFonts w:ascii="Arial" w:hAnsi="Arial" w:cs="Arial"/>
        </w:rPr>
        <w:t xml:space="preserve"> </w:t>
      </w:r>
      <w:r w:rsidRPr="002405A1">
        <w:rPr>
          <w:rFonts w:ascii="Arial" w:hAnsi="Arial" w:cs="Arial"/>
          <w:i/>
        </w:rPr>
        <w:t xml:space="preserve"> </w:t>
      </w:r>
    </w:p>
    <w:p w14:paraId="11B2FD60" w14:textId="77777777" w:rsidR="000C7686" w:rsidRDefault="000C7686" w:rsidP="000C7686">
      <w:pPr>
        <w:tabs>
          <w:tab w:val="left" w:pos="4536"/>
        </w:tabs>
        <w:spacing w:before="840"/>
        <w:jc w:val="both"/>
        <w:rPr>
          <w:rFonts w:ascii="Arial" w:hAnsi="Arial" w:cs="Arial"/>
        </w:rPr>
      </w:pPr>
      <w:r>
        <w:rPr>
          <w:rFonts w:ascii="Arial" w:hAnsi="Arial" w:cs="Arial"/>
        </w:rPr>
        <w:t>Tato smlouva je uzavřena v elektronické podobě, tj. elektronicky podepsána oprávněnými zástupci smluvních stran s doručením návrhu smlouvy a jeho akceptace prostřednictvím datových schránek smluvních stran.</w:t>
      </w:r>
    </w:p>
    <w:p w14:paraId="1AAF0772" w14:textId="77777777" w:rsidR="00375E5F" w:rsidRPr="002405A1" w:rsidRDefault="00375E5F" w:rsidP="00375E5F">
      <w:pPr>
        <w:rPr>
          <w:rFonts w:ascii="Arial" w:hAnsi="Arial" w:cs="Arial"/>
        </w:rPr>
      </w:pPr>
    </w:p>
    <w:p w14:paraId="47BD6366" w14:textId="77777777" w:rsidR="00375E5F" w:rsidRPr="002405A1" w:rsidRDefault="00375E5F" w:rsidP="00375E5F">
      <w:pPr>
        <w:jc w:val="both"/>
        <w:rPr>
          <w:rFonts w:ascii="Arial" w:hAnsi="Arial" w:cs="Arial"/>
        </w:rPr>
      </w:pPr>
    </w:p>
    <w:p w14:paraId="479B28BB" w14:textId="77777777" w:rsidR="00375E5F" w:rsidRPr="002405A1" w:rsidRDefault="00375E5F" w:rsidP="00375E5F">
      <w:pPr>
        <w:jc w:val="center"/>
        <w:rPr>
          <w:rFonts w:ascii="Arial" w:hAnsi="Arial" w:cs="Arial"/>
        </w:rPr>
      </w:pPr>
    </w:p>
    <w:p w14:paraId="26765E42" w14:textId="48B10386" w:rsidR="00863BF1" w:rsidRDefault="00863BF1"/>
    <w:p w14:paraId="49E0FEDA" w14:textId="579DBC7F" w:rsidR="00004324" w:rsidRPr="00004324" w:rsidRDefault="00004324" w:rsidP="00004324"/>
    <w:p w14:paraId="59554308" w14:textId="36F95D27" w:rsidR="00004324" w:rsidRPr="00004324" w:rsidRDefault="00004324" w:rsidP="00004324"/>
    <w:p w14:paraId="17777371" w14:textId="5C947A75" w:rsidR="00004324" w:rsidRPr="00004324" w:rsidRDefault="00004324" w:rsidP="00004324"/>
    <w:p w14:paraId="472AD47D" w14:textId="51268E29" w:rsidR="00004324" w:rsidRPr="00004324" w:rsidRDefault="00004324" w:rsidP="00004324"/>
    <w:p w14:paraId="4F289110" w14:textId="6251E84E" w:rsidR="00004324" w:rsidRPr="00004324" w:rsidRDefault="00004324" w:rsidP="00004324"/>
    <w:p w14:paraId="7B49DBD6" w14:textId="5B83A956" w:rsidR="00004324" w:rsidRPr="00004324" w:rsidRDefault="00004324" w:rsidP="00004324"/>
    <w:p w14:paraId="6504272D" w14:textId="6B5FC881" w:rsidR="00004324" w:rsidRDefault="00004324" w:rsidP="00004324"/>
    <w:p w14:paraId="549BF0ED" w14:textId="7D769BDF" w:rsidR="00004324" w:rsidRDefault="00004324" w:rsidP="00004324"/>
    <w:p w14:paraId="4A46A9CE" w14:textId="13ED1DFA" w:rsidR="00004324" w:rsidRPr="00004324" w:rsidRDefault="00004324" w:rsidP="00004324">
      <w:pPr>
        <w:tabs>
          <w:tab w:val="left" w:pos="6870"/>
        </w:tabs>
      </w:pPr>
      <w:r>
        <w:tab/>
      </w:r>
    </w:p>
    <w:sectPr w:rsidR="00004324" w:rsidRPr="00004324" w:rsidSect="00DD0A9F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8759D" w14:textId="77777777" w:rsidR="00850FEC" w:rsidRDefault="00850FEC" w:rsidP="00375E5F">
      <w:r>
        <w:separator/>
      </w:r>
    </w:p>
  </w:endnote>
  <w:endnote w:type="continuationSeparator" w:id="0">
    <w:p w14:paraId="2FD0F567" w14:textId="77777777" w:rsidR="00850FEC" w:rsidRDefault="00850FEC" w:rsidP="00375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524063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6B3DE12" w14:textId="77777777" w:rsidR="00DD0A9F" w:rsidRDefault="00DD0A9F" w:rsidP="00DD0A9F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8915F9">
          <w:rPr>
            <w:rFonts w:ascii="Arial" w:hAnsi="Arial" w:cs="Arial"/>
            <w:sz w:val="20"/>
            <w:szCs w:val="20"/>
          </w:rPr>
          <w:fldChar w:fldCharType="begin"/>
        </w:r>
        <w:r w:rsidRPr="008915F9">
          <w:rPr>
            <w:rFonts w:ascii="Arial" w:hAnsi="Arial" w:cs="Arial"/>
            <w:sz w:val="20"/>
            <w:szCs w:val="20"/>
          </w:rPr>
          <w:instrText>PAGE   \* MERGEFORMAT</w:instrText>
        </w:r>
        <w:r w:rsidRPr="008915F9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sz w:val="20"/>
            <w:szCs w:val="20"/>
          </w:rPr>
          <w:t>1</w:t>
        </w:r>
        <w:r w:rsidRPr="008915F9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3DBCB0F" w14:textId="77777777" w:rsidR="00DD0A9F" w:rsidRDefault="00DD0A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004770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F6434A1" w14:textId="77777777" w:rsidR="00DD0A9F" w:rsidRDefault="00DD0A9F" w:rsidP="00DD0A9F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8915F9">
          <w:rPr>
            <w:rFonts w:ascii="Arial" w:hAnsi="Arial" w:cs="Arial"/>
            <w:sz w:val="20"/>
            <w:szCs w:val="20"/>
          </w:rPr>
          <w:fldChar w:fldCharType="begin"/>
        </w:r>
        <w:r w:rsidRPr="008915F9">
          <w:rPr>
            <w:rFonts w:ascii="Arial" w:hAnsi="Arial" w:cs="Arial"/>
            <w:sz w:val="20"/>
            <w:szCs w:val="20"/>
          </w:rPr>
          <w:instrText>PAGE   \* MERGEFORMAT</w:instrText>
        </w:r>
        <w:r w:rsidRPr="008915F9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sz w:val="20"/>
            <w:szCs w:val="20"/>
          </w:rPr>
          <w:t>1</w:t>
        </w:r>
        <w:r w:rsidRPr="008915F9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38E912C" w14:textId="77777777" w:rsidR="00DD0A9F" w:rsidRDefault="00DD0A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D37EC" w14:textId="77777777" w:rsidR="00850FEC" w:rsidRDefault="00850FEC" w:rsidP="00375E5F">
      <w:r>
        <w:separator/>
      </w:r>
    </w:p>
  </w:footnote>
  <w:footnote w:type="continuationSeparator" w:id="0">
    <w:p w14:paraId="006988F5" w14:textId="77777777" w:rsidR="00850FEC" w:rsidRDefault="00850FEC" w:rsidP="00375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95028" w14:textId="36634AA9" w:rsidR="00DD0A9F" w:rsidRDefault="00DD0A9F" w:rsidP="00DD0A9F">
    <w:pPr>
      <w:pStyle w:val="Zhlav"/>
      <w:jc w:val="right"/>
    </w:pPr>
    <w:r w:rsidRPr="00990DEA">
      <w:rPr>
        <w:rFonts w:ascii="Arial" w:hAnsi="Arial" w:cs="Arial"/>
        <w:noProof/>
        <w:color w:val="006AAA"/>
      </w:rPr>
      <w:drawing>
        <wp:anchor distT="0" distB="0" distL="114300" distR="114300" simplePos="0" relativeHeight="251659264" behindDoc="0" locked="0" layoutInCell="1" allowOverlap="1" wp14:anchorId="0704E501" wp14:editId="61D1FC00">
          <wp:simplePos x="0" y="0"/>
          <wp:positionH relativeFrom="column">
            <wp:posOffset>4316730</wp:posOffset>
          </wp:positionH>
          <wp:positionV relativeFrom="page">
            <wp:posOffset>759460</wp:posOffset>
          </wp:positionV>
          <wp:extent cx="1440000" cy="428400"/>
          <wp:effectExtent l="0" t="0" r="825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4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</w:rPr>
      <w:t>202</w:t>
    </w:r>
    <w:r w:rsidR="001D3410">
      <w:rPr>
        <w:rFonts w:ascii="Arial" w:hAnsi="Arial" w:cs="Arial"/>
      </w:rPr>
      <w:t>6</w:t>
    </w:r>
    <w:r>
      <w:rPr>
        <w:rFonts w:ascii="Arial" w:hAnsi="Arial" w:cs="Arial"/>
      </w:rPr>
      <w:t>/0/OSR/DSM</w:t>
    </w:r>
  </w:p>
  <w:p w14:paraId="0D1ABD20" w14:textId="77777777" w:rsidR="00DD0A9F" w:rsidRDefault="00DD0A9F">
    <w:pPr>
      <w:pStyle w:val="Zhlav"/>
    </w:pPr>
  </w:p>
  <w:p w14:paraId="2B07DAAD" w14:textId="77777777" w:rsidR="00DD0A9F" w:rsidRDefault="00DD0A9F">
    <w:pPr>
      <w:pStyle w:val="Zhlav"/>
    </w:pPr>
  </w:p>
  <w:p w14:paraId="73365B32" w14:textId="77777777" w:rsidR="00DD0A9F" w:rsidRDefault="00DD0A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4DBB"/>
    <w:multiLevelType w:val="hybridMultilevel"/>
    <w:tmpl w:val="D94A7AC4"/>
    <w:lvl w:ilvl="0" w:tplc="1F00AAE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i w:val="0"/>
      </w:rPr>
    </w:lvl>
    <w:lvl w:ilvl="1" w:tplc="B34CF91E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1310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E5F"/>
    <w:rsid w:val="00004324"/>
    <w:rsid w:val="00015282"/>
    <w:rsid w:val="00021D15"/>
    <w:rsid w:val="000A4564"/>
    <w:rsid w:val="000C7686"/>
    <w:rsid w:val="000E33FC"/>
    <w:rsid w:val="00154A5E"/>
    <w:rsid w:val="0017662B"/>
    <w:rsid w:val="001D3410"/>
    <w:rsid w:val="001F7FAD"/>
    <w:rsid w:val="0021569C"/>
    <w:rsid w:val="002C2F89"/>
    <w:rsid w:val="002C396A"/>
    <w:rsid w:val="003079A1"/>
    <w:rsid w:val="0032713E"/>
    <w:rsid w:val="003459B4"/>
    <w:rsid w:val="00375E5F"/>
    <w:rsid w:val="00387AEA"/>
    <w:rsid w:val="003C1A4A"/>
    <w:rsid w:val="00446D95"/>
    <w:rsid w:val="0049216A"/>
    <w:rsid w:val="004A0AC5"/>
    <w:rsid w:val="004E4229"/>
    <w:rsid w:val="00543C4D"/>
    <w:rsid w:val="005C5635"/>
    <w:rsid w:val="005E7B14"/>
    <w:rsid w:val="00640134"/>
    <w:rsid w:val="00670585"/>
    <w:rsid w:val="006940E1"/>
    <w:rsid w:val="006A13F1"/>
    <w:rsid w:val="006D05BC"/>
    <w:rsid w:val="006D6BB4"/>
    <w:rsid w:val="006E0327"/>
    <w:rsid w:val="00781AC2"/>
    <w:rsid w:val="007932D1"/>
    <w:rsid w:val="007A1B3D"/>
    <w:rsid w:val="007B1C14"/>
    <w:rsid w:val="007C7748"/>
    <w:rsid w:val="007D6D2F"/>
    <w:rsid w:val="007E2743"/>
    <w:rsid w:val="00815C4D"/>
    <w:rsid w:val="008324FB"/>
    <w:rsid w:val="00850FEC"/>
    <w:rsid w:val="00863BF1"/>
    <w:rsid w:val="00891A96"/>
    <w:rsid w:val="008D2927"/>
    <w:rsid w:val="009040C3"/>
    <w:rsid w:val="0094172D"/>
    <w:rsid w:val="00985559"/>
    <w:rsid w:val="00A055EB"/>
    <w:rsid w:val="00A37737"/>
    <w:rsid w:val="00A5128E"/>
    <w:rsid w:val="00A56861"/>
    <w:rsid w:val="00A92E64"/>
    <w:rsid w:val="00AB0AAD"/>
    <w:rsid w:val="00B03548"/>
    <w:rsid w:val="00B3575F"/>
    <w:rsid w:val="00B70925"/>
    <w:rsid w:val="00C02E8B"/>
    <w:rsid w:val="00C15EA1"/>
    <w:rsid w:val="00CB6C07"/>
    <w:rsid w:val="00CF5391"/>
    <w:rsid w:val="00D02801"/>
    <w:rsid w:val="00D26212"/>
    <w:rsid w:val="00D525A1"/>
    <w:rsid w:val="00DD0A9F"/>
    <w:rsid w:val="00E13D0D"/>
    <w:rsid w:val="00E624E8"/>
    <w:rsid w:val="00E77113"/>
    <w:rsid w:val="00E90735"/>
    <w:rsid w:val="00F35BE4"/>
    <w:rsid w:val="00F557CB"/>
    <w:rsid w:val="00FB0DC8"/>
    <w:rsid w:val="00FB1999"/>
    <w:rsid w:val="00FC4BB8"/>
    <w:rsid w:val="00FE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52C47"/>
  <w15:chartTrackingRefBased/>
  <w15:docId w15:val="{4B036F1F-E31E-47AC-888E-73D9B78DA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5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375E5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0280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375E5F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375E5F"/>
    <w:pPr>
      <w:widowControl w:val="0"/>
      <w:spacing w:after="120"/>
      <w:jc w:val="both"/>
    </w:pPr>
    <w:rPr>
      <w:rFonts w:ascii="Arial" w:hAnsi="Arial"/>
      <w:bCs/>
      <w:noProof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75E5F"/>
    <w:rPr>
      <w:rFonts w:ascii="Arial" w:eastAsia="Times New Roman" w:hAnsi="Arial" w:cs="Times New Roman"/>
      <w:bCs/>
      <w:noProof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375E5F"/>
    <w:pPr>
      <w:ind w:left="708"/>
    </w:pPr>
    <w:rPr>
      <w:rFonts w:ascii="Arial" w:hAnsi="Arial" w:cs="Arial"/>
    </w:rPr>
  </w:style>
  <w:style w:type="paragraph" w:styleId="Zhlav">
    <w:name w:val="header"/>
    <w:basedOn w:val="Normln"/>
    <w:link w:val="ZhlavChar"/>
    <w:uiPriority w:val="99"/>
    <w:unhideWhenUsed/>
    <w:rsid w:val="00375E5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5E5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375E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75E5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375E5F"/>
  </w:style>
  <w:style w:type="paragraph" w:styleId="Textbubliny">
    <w:name w:val="Balloon Text"/>
    <w:basedOn w:val="Normln"/>
    <w:link w:val="TextbublinyChar"/>
    <w:uiPriority w:val="99"/>
    <w:semiHidden/>
    <w:unhideWhenUsed/>
    <w:rsid w:val="00AB0A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0AAD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rsid w:val="00985559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B70925"/>
    <w:rPr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0280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KÚOK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Olivíková Jana</dc:creator>
  <cp:keywords/>
  <dc:description/>
  <cp:lastModifiedBy>Olivíková Jana</cp:lastModifiedBy>
  <cp:revision>4</cp:revision>
  <cp:lastPrinted>2019-06-20T12:09:00Z</cp:lastPrinted>
  <dcterms:created xsi:type="dcterms:W3CDTF">2026-08-27T11:44:00Z</dcterms:created>
  <dcterms:modified xsi:type="dcterms:W3CDTF">2026-09-01T05:15:00Z</dcterms:modified>
</cp:coreProperties>
</file>