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186F65BF" w:rsidR="00FA450B" w:rsidRDefault="00D8422C" w:rsidP="001C5CC1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</w:t>
      </w:r>
      <w:proofErr w:type="gramStart"/>
      <w:r w:rsidR="006F3B5E">
        <w:rPr>
          <w:sz w:val="28"/>
          <w:szCs w:val="28"/>
        </w:rPr>
        <w:t xml:space="preserve">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</w:t>
      </w:r>
      <w:proofErr w:type="gramEnd"/>
      <w:r w:rsidR="00D94CE5" w:rsidRPr="00565E51">
        <w:rPr>
          <w:sz w:val="28"/>
          <w:szCs w:val="28"/>
        </w:rPr>
        <w:t xml:space="preserve">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B45ED3">
        <w:rPr>
          <w:sz w:val="28"/>
          <w:szCs w:val="28"/>
        </w:rPr>
        <w:t>3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EB7A67">
        <w:rPr>
          <w:sz w:val="28"/>
          <w:szCs w:val="28"/>
        </w:rPr>
        <w:t xml:space="preserve">Správní radou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B45ED3">
        <w:rPr>
          <w:sz w:val="28"/>
          <w:szCs w:val="28"/>
        </w:rPr>
        <w:t>20.</w:t>
      </w:r>
      <w:r w:rsidR="00565B35">
        <w:rPr>
          <w:sz w:val="28"/>
          <w:szCs w:val="28"/>
        </w:rPr>
        <w:t xml:space="preserve"> </w:t>
      </w:r>
      <w:r w:rsidR="00B45ED3">
        <w:rPr>
          <w:sz w:val="28"/>
          <w:szCs w:val="28"/>
        </w:rPr>
        <w:t>6.</w:t>
      </w:r>
      <w:r w:rsidR="00565B35">
        <w:rPr>
          <w:sz w:val="28"/>
          <w:szCs w:val="28"/>
        </w:rPr>
        <w:t xml:space="preserve"> 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bookmarkStart w:id="0" w:name="_GoBack"/>
      <w:bookmarkEnd w:id="0"/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B45ED3">
        <w:rPr>
          <w:sz w:val="28"/>
          <w:szCs w:val="28"/>
        </w:rPr>
        <w:t>3</w:t>
      </w:r>
      <w:r w:rsidR="00EB7A67">
        <w:rPr>
          <w:sz w:val="28"/>
          <w:szCs w:val="28"/>
        </w:rPr>
        <w:t>/11</w:t>
      </w:r>
      <w:r w:rsidR="00B45ED3">
        <w:rPr>
          <w:sz w:val="28"/>
          <w:szCs w:val="28"/>
        </w:rPr>
        <w:t>7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442862" w:rsidP="001C5CC1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16E2706A" w:rsidR="00D8422C" w:rsidRDefault="00D8422C" w:rsidP="001C5CC1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DE647C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E647C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</w:t>
      </w:r>
      <w:proofErr w:type="gramStart"/>
      <w:r w:rsidR="00D94CE5" w:rsidRPr="00565E51">
        <w:rPr>
          <w:sz w:val="28"/>
          <w:szCs w:val="28"/>
        </w:rPr>
        <w:t xml:space="preserve">náměstí </w:t>
      </w:r>
      <w:r w:rsidRPr="00565E51">
        <w:rPr>
          <w:sz w:val="28"/>
          <w:szCs w:val="28"/>
        </w:rPr>
        <w:t xml:space="preserve"> č</w:t>
      </w:r>
      <w:r w:rsidR="00DE647C">
        <w:rPr>
          <w:sz w:val="28"/>
          <w:szCs w:val="28"/>
        </w:rPr>
        <w:t>.</w:t>
      </w:r>
      <w:proofErr w:type="gramEnd"/>
      <w:r w:rsidR="00DE647C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DE647C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DE647C">
        <w:rPr>
          <w:sz w:val="28"/>
          <w:szCs w:val="28"/>
        </w:rPr>
        <w:t xml:space="preserve">  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1C5CC1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122AD6"/>
    <w:rsid w:val="00190F35"/>
    <w:rsid w:val="001C5CC1"/>
    <w:rsid w:val="00214420"/>
    <w:rsid w:val="00261813"/>
    <w:rsid w:val="003A6043"/>
    <w:rsid w:val="00415184"/>
    <w:rsid w:val="004330A0"/>
    <w:rsid w:val="00442862"/>
    <w:rsid w:val="004B5D5A"/>
    <w:rsid w:val="00565B35"/>
    <w:rsid w:val="00565E51"/>
    <w:rsid w:val="006A31BA"/>
    <w:rsid w:val="006B3E7A"/>
    <w:rsid w:val="006F3B5E"/>
    <w:rsid w:val="0073273B"/>
    <w:rsid w:val="008F4FBF"/>
    <w:rsid w:val="009A6CB1"/>
    <w:rsid w:val="009A7B44"/>
    <w:rsid w:val="00AF20D8"/>
    <w:rsid w:val="00B22209"/>
    <w:rsid w:val="00B45ED3"/>
    <w:rsid w:val="00BC047A"/>
    <w:rsid w:val="00D8422C"/>
    <w:rsid w:val="00D94CE5"/>
    <w:rsid w:val="00DE647C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17</cp:revision>
  <cp:lastPrinted>2017-11-14T11:26:00Z</cp:lastPrinted>
  <dcterms:created xsi:type="dcterms:W3CDTF">2019-06-19T18:11:00Z</dcterms:created>
  <dcterms:modified xsi:type="dcterms:W3CDTF">2023-06-21T14:52:00Z</dcterms:modified>
</cp:coreProperties>
</file>